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8943" w14:textId="77777777" w:rsidR="009773A3" w:rsidRDefault="009773A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6"/>
          <w:szCs w:val="26"/>
        </w:rPr>
      </w:pPr>
    </w:p>
    <w:p w14:paraId="43C5B804" w14:textId="77777777" w:rsidR="009773A3" w:rsidRDefault="00000000">
      <w:pPr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Cardápio para 1ª e 3ª semana </w:t>
      </w:r>
    </w:p>
    <w:p w14:paraId="133141DB" w14:textId="77777777" w:rsidR="009773A3" w:rsidRDefault="009773A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fd"/>
        <w:tblW w:w="147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526"/>
        <w:gridCol w:w="2452"/>
        <w:gridCol w:w="2452"/>
        <w:gridCol w:w="2452"/>
        <w:gridCol w:w="2452"/>
      </w:tblGrid>
      <w:tr w:rsidR="009773A3" w14:paraId="5A006352" w14:textId="77777777">
        <w:trPr>
          <w:cantSplit/>
          <w:tblHeader/>
        </w:trPr>
        <w:tc>
          <w:tcPr>
            <w:tcW w:w="2376" w:type="dxa"/>
          </w:tcPr>
          <w:p w14:paraId="63B81E36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Refeição/Dia</w:t>
            </w:r>
          </w:p>
        </w:tc>
        <w:tc>
          <w:tcPr>
            <w:tcW w:w="2526" w:type="dxa"/>
          </w:tcPr>
          <w:p w14:paraId="296BEB8A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Segunda-feira</w:t>
            </w:r>
          </w:p>
        </w:tc>
        <w:tc>
          <w:tcPr>
            <w:tcW w:w="2452" w:type="dxa"/>
          </w:tcPr>
          <w:p w14:paraId="2C37D285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Terça-feira</w:t>
            </w:r>
          </w:p>
        </w:tc>
        <w:tc>
          <w:tcPr>
            <w:tcW w:w="2452" w:type="dxa"/>
          </w:tcPr>
          <w:p w14:paraId="7493F36F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Quarta-feira</w:t>
            </w:r>
          </w:p>
        </w:tc>
        <w:tc>
          <w:tcPr>
            <w:tcW w:w="2452" w:type="dxa"/>
          </w:tcPr>
          <w:p w14:paraId="6AEECF39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Quinta-feira</w:t>
            </w:r>
          </w:p>
        </w:tc>
        <w:tc>
          <w:tcPr>
            <w:tcW w:w="2452" w:type="dxa"/>
          </w:tcPr>
          <w:p w14:paraId="6690BF1B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Sexta-feira</w:t>
            </w:r>
          </w:p>
        </w:tc>
      </w:tr>
      <w:tr w:rsidR="009773A3" w14:paraId="7C63BEDD" w14:textId="77777777">
        <w:trPr>
          <w:cantSplit/>
          <w:trHeight w:val="1500"/>
          <w:tblHeader/>
        </w:trPr>
        <w:tc>
          <w:tcPr>
            <w:tcW w:w="2376" w:type="dxa"/>
          </w:tcPr>
          <w:p w14:paraId="5BEF2BEF" w14:textId="77777777" w:rsidR="009773A3" w:rsidRDefault="00000000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Lanche I</w:t>
            </w:r>
          </w:p>
          <w:p w14:paraId="0175664A" w14:textId="77777777" w:rsidR="009773A3" w:rsidRDefault="009773A3">
            <w:pPr>
              <w:ind w:hanging="2"/>
              <w:jc w:val="center"/>
              <w:rPr>
                <w:b/>
              </w:rPr>
            </w:pPr>
          </w:p>
          <w:p w14:paraId="0FE1DF08" w14:textId="77777777" w:rsidR="009773A3" w:rsidRDefault="009773A3">
            <w:pPr>
              <w:ind w:hanging="2"/>
              <w:jc w:val="center"/>
              <w:rPr>
                <w:b/>
              </w:rPr>
            </w:pPr>
          </w:p>
          <w:p w14:paraId="6735E795" w14:textId="77777777" w:rsidR="009773A3" w:rsidRDefault="00000000">
            <w:pPr>
              <w:ind w:hanging="2"/>
              <w:jc w:val="center"/>
            </w:pPr>
            <w:r>
              <w:rPr>
                <w:b/>
              </w:rPr>
              <w:t>Lanche II</w:t>
            </w:r>
          </w:p>
        </w:tc>
        <w:tc>
          <w:tcPr>
            <w:tcW w:w="2526" w:type="dxa"/>
          </w:tcPr>
          <w:p w14:paraId="1A0234E2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61B3738D" w14:textId="77777777" w:rsidR="009773A3" w:rsidRDefault="009773A3">
            <w:pPr>
              <w:ind w:hanging="2"/>
              <w:jc w:val="center"/>
            </w:pPr>
          </w:p>
          <w:p w14:paraId="3C64E3EE" w14:textId="77777777" w:rsidR="009773A3" w:rsidRDefault="009773A3">
            <w:pPr>
              <w:ind w:hanging="2"/>
              <w:jc w:val="center"/>
            </w:pPr>
          </w:p>
          <w:p w14:paraId="0588F708" w14:textId="77777777" w:rsidR="009773A3" w:rsidRDefault="00000000">
            <w:pPr>
              <w:ind w:hanging="2"/>
              <w:jc w:val="center"/>
            </w:pPr>
            <w:r>
              <w:t>Bolo simples</w:t>
            </w:r>
          </w:p>
          <w:p w14:paraId="7279B203" w14:textId="77777777" w:rsidR="009773A3" w:rsidRDefault="00000000">
            <w:pPr>
              <w:ind w:hanging="2"/>
              <w:jc w:val="center"/>
            </w:pPr>
            <w:r>
              <w:t>Suco natural</w:t>
            </w:r>
          </w:p>
        </w:tc>
        <w:tc>
          <w:tcPr>
            <w:tcW w:w="2452" w:type="dxa"/>
          </w:tcPr>
          <w:p w14:paraId="41AF2190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76A7708B" w14:textId="77777777" w:rsidR="009773A3" w:rsidRDefault="009773A3">
            <w:pPr>
              <w:ind w:firstLine="0"/>
              <w:jc w:val="center"/>
            </w:pPr>
          </w:p>
          <w:p w14:paraId="10957F88" w14:textId="77777777" w:rsidR="009773A3" w:rsidRDefault="009773A3">
            <w:pPr>
              <w:ind w:firstLine="0"/>
              <w:jc w:val="center"/>
            </w:pPr>
          </w:p>
          <w:p w14:paraId="524A41C6" w14:textId="77777777" w:rsidR="009773A3" w:rsidRDefault="00000000">
            <w:pPr>
              <w:ind w:firstLine="0"/>
              <w:jc w:val="center"/>
            </w:pPr>
            <w:r>
              <w:t>Sanduichinho natural</w:t>
            </w:r>
          </w:p>
        </w:tc>
        <w:tc>
          <w:tcPr>
            <w:tcW w:w="2452" w:type="dxa"/>
          </w:tcPr>
          <w:p w14:paraId="05CA19B5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3548E0E3" w14:textId="77777777" w:rsidR="009773A3" w:rsidRDefault="009773A3">
            <w:pPr>
              <w:ind w:hanging="2"/>
              <w:jc w:val="center"/>
            </w:pPr>
          </w:p>
          <w:p w14:paraId="47E83DC7" w14:textId="77777777" w:rsidR="009773A3" w:rsidRDefault="009773A3">
            <w:pPr>
              <w:ind w:hanging="2"/>
              <w:jc w:val="center"/>
            </w:pPr>
          </w:p>
          <w:p w14:paraId="3396E8EA" w14:textId="77777777" w:rsidR="009773A3" w:rsidRDefault="00000000">
            <w:pPr>
              <w:ind w:firstLine="0"/>
              <w:jc w:val="center"/>
            </w:pPr>
            <w:r>
              <w:t>Creminho de cacau</w:t>
            </w:r>
          </w:p>
          <w:p w14:paraId="3F7228E2" w14:textId="77777777" w:rsidR="009773A3" w:rsidRDefault="00000000">
            <w:pPr>
              <w:ind w:firstLine="0"/>
              <w:jc w:val="center"/>
            </w:pPr>
            <w:r>
              <w:t>Bolachas diversas</w:t>
            </w:r>
          </w:p>
          <w:p w14:paraId="199731B5" w14:textId="77777777" w:rsidR="009773A3" w:rsidRDefault="009773A3">
            <w:pPr>
              <w:ind w:hanging="2"/>
              <w:jc w:val="center"/>
            </w:pPr>
          </w:p>
        </w:tc>
        <w:tc>
          <w:tcPr>
            <w:tcW w:w="2452" w:type="dxa"/>
          </w:tcPr>
          <w:p w14:paraId="585AAACB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295716DF" w14:textId="77777777" w:rsidR="009773A3" w:rsidRDefault="009773A3">
            <w:pPr>
              <w:ind w:hanging="2"/>
              <w:jc w:val="center"/>
            </w:pPr>
          </w:p>
          <w:p w14:paraId="0D153CC9" w14:textId="77777777" w:rsidR="009773A3" w:rsidRDefault="009773A3">
            <w:pPr>
              <w:ind w:hanging="2"/>
              <w:jc w:val="center"/>
            </w:pPr>
          </w:p>
          <w:p w14:paraId="02C9A159" w14:textId="77777777" w:rsidR="009773A3" w:rsidRDefault="00000000">
            <w:pPr>
              <w:ind w:firstLine="0"/>
              <w:jc w:val="center"/>
            </w:pPr>
            <w:r>
              <w:t>Bolo salgado</w:t>
            </w:r>
          </w:p>
          <w:p w14:paraId="0C3F7AE6" w14:textId="77777777" w:rsidR="009773A3" w:rsidRDefault="00000000">
            <w:pPr>
              <w:ind w:firstLine="0"/>
              <w:jc w:val="center"/>
            </w:pPr>
            <w:r>
              <w:t>Suco natural</w:t>
            </w:r>
          </w:p>
        </w:tc>
        <w:tc>
          <w:tcPr>
            <w:tcW w:w="2452" w:type="dxa"/>
          </w:tcPr>
          <w:p w14:paraId="7A5A796F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7BF18AC7" w14:textId="77777777" w:rsidR="009773A3" w:rsidRDefault="009773A3">
            <w:pPr>
              <w:spacing w:after="240"/>
              <w:ind w:hanging="2"/>
            </w:pPr>
          </w:p>
          <w:p w14:paraId="7C65E1C3" w14:textId="77777777" w:rsidR="009773A3" w:rsidRDefault="00000000">
            <w:pPr>
              <w:ind w:hanging="2"/>
              <w:jc w:val="center"/>
              <w:rPr>
                <w:sz w:val="20"/>
                <w:szCs w:val="20"/>
              </w:rPr>
            </w:pPr>
            <w:r>
              <w:t>Torradinhas de frango</w:t>
            </w:r>
          </w:p>
          <w:p w14:paraId="6B92DE36" w14:textId="77777777" w:rsidR="009773A3" w:rsidRDefault="00000000">
            <w:pPr>
              <w:ind w:firstLine="0"/>
              <w:jc w:val="center"/>
              <w:rPr>
                <w:sz w:val="20"/>
                <w:szCs w:val="20"/>
              </w:rPr>
            </w:pPr>
            <w:r>
              <w:t>Suco natural</w:t>
            </w:r>
          </w:p>
        </w:tc>
      </w:tr>
    </w:tbl>
    <w:p w14:paraId="199E313A" w14:textId="77777777" w:rsidR="009773A3" w:rsidRDefault="00000000">
      <w:pPr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Substituir o leite de vaca das receitas por leite de coco/soja</w:t>
      </w:r>
    </w:p>
    <w:p w14:paraId="64D34B2B" w14:textId="77777777" w:rsidR="009773A3" w:rsidRDefault="009773A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</w:p>
    <w:p w14:paraId="18F7AD4E" w14:textId="77777777" w:rsidR="009773A3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6"/>
          <w:szCs w:val="26"/>
        </w:rPr>
      </w:pPr>
      <w:r>
        <w:rPr>
          <w:b/>
        </w:rPr>
        <w:t xml:space="preserve">PROIBIDO LEITE </w:t>
      </w:r>
    </w:p>
    <w:p w14:paraId="70C04666" w14:textId="77777777" w:rsidR="009773A3" w:rsidRDefault="009773A3">
      <w:pPr>
        <w:ind w:left="1" w:hanging="3"/>
        <w:jc w:val="center"/>
        <w:rPr>
          <w:b/>
          <w:sz w:val="26"/>
          <w:szCs w:val="26"/>
        </w:rPr>
      </w:pPr>
    </w:p>
    <w:p w14:paraId="1B59B8AF" w14:textId="77777777" w:rsidR="009773A3" w:rsidRDefault="00000000">
      <w:pPr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Cardápio para a 2</w:t>
      </w:r>
      <w:r>
        <w:rPr>
          <w:b/>
        </w:rPr>
        <w:t>ª</w:t>
      </w:r>
      <w:r>
        <w:rPr>
          <w:b/>
          <w:sz w:val="26"/>
          <w:szCs w:val="26"/>
        </w:rPr>
        <w:t xml:space="preserve"> e 4ª semana</w:t>
      </w:r>
    </w:p>
    <w:p w14:paraId="5C0ECE57" w14:textId="77777777" w:rsidR="009773A3" w:rsidRDefault="009773A3">
      <w:pPr>
        <w:ind w:left="1" w:hanging="3"/>
        <w:jc w:val="center"/>
        <w:rPr>
          <w:b/>
          <w:sz w:val="26"/>
          <w:szCs w:val="26"/>
        </w:rPr>
      </w:pPr>
    </w:p>
    <w:tbl>
      <w:tblPr>
        <w:tblStyle w:val="affe"/>
        <w:tblW w:w="147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552"/>
        <w:gridCol w:w="2610"/>
        <w:gridCol w:w="2452"/>
        <w:gridCol w:w="2452"/>
      </w:tblGrid>
      <w:tr w:rsidR="009773A3" w14:paraId="6D0D1CEF" w14:textId="77777777">
        <w:trPr>
          <w:cantSplit/>
          <w:tblHeader/>
        </w:trPr>
        <w:tc>
          <w:tcPr>
            <w:tcW w:w="2235" w:type="dxa"/>
          </w:tcPr>
          <w:p w14:paraId="3F0EC55C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Refeição/Dia</w:t>
            </w:r>
          </w:p>
        </w:tc>
        <w:tc>
          <w:tcPr>
            <w:tcW w:w="2409" w:type="dxa"/>
          </w:tcPr>
          <w:p w14:paraId="34B62786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Segunda-feira</w:t>
            </w:r>
          </w:p>
        </w:tc>
        <w:tc>
          <w:tcPr>
            <w:tcW w:w="2552" w:type="dxa"/>
          </w:tcPr>
          <w:p w14:paraId="4B1715FF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Terça-feira</w:t>
            </w:r>
          </w:p>
        </w:tc>
        <w:tc>
          <w:tcPr>
            <w:tcW w:w="2610" w:type="dxa"/>
          </w:tcPr>
          <w:p w14:paraId="4FB3BB11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Quarta-feira</w:t>
            </w:r>
          </w:p>
        </w:tc>
        <w:tc>
          <w:tcPr>
            <w:tcW w:w="2452" w:type="dxa"/>
          </w:tcPr>
          <w:p w14:paraId="3D1C5670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Quinta-feira</w:t>
            </w:r>
          </w:p>
        </w:tc>
        <w:tc>
          <w:tcPr>
            <w:tcW w:w="2452" w:type="dxa"/>
          </w:tcPr>
          <w:p w14:paraId="032CE9AC" w14:textId="77777777" w:rsidR="00977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Sexta-feira</w:t>
            </w:r>
          </w:p>
        </w:tc>
      </w:tr>
      <w:tr w:rsidR="009773A3" w14:paraId="0E4742A7" w14:textId="77777777">
        <w:trPr>
          <w:cantSplit/>
          <w:tblHeader/>
        </w:trPr>
        <w:tc>
          <w:tcPr>
            <w:tcW w:w="2235" w:type="dxa"/>
          </w:tcPr>
          <w:p w14:paraId="2B1BF889" w14:textId="77777777" w:rsidR="009773A3" w:rsidRDefault="00000000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Lanche I</w:t>
            </w:r>
          </w:p>
          <w:p w14:paraId="6B1A65FA" w14:textId="77777777" w:rsidR="009773A3" w:rsidRDefault="009773A3">
            <w:pPr>
              <w:ind w:hanging="2"/>
              <w:jc w:val="center"/>
              <w:rPr>
                <w:b/>
              </w:rPr>
            </w:pPr>
          </w:p>
          <w:p w14:paraId="6EC70939" w14:textId="77777777" w:rsidR="009773A3" w:rsidRDefault="009773A3">
            <w:pPr>
              <w:ind w:hanging="2"/>
              <w:rPr>
                <w:b/>
              </w:rPr>
            </w:pPr>
          </w:p>
          <w:p w14:paraId="64B9D501" w14:textId="77777777" w:rsidR="009773A3" w:rsidRDefault="00000000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Lanche II</w:t>
            </w:r>
          </w:p>
          <w:p w14:paraId="482D6699" w14:textId="77777777" w:rsidR="009773A3" w:rsidRDefault="009773A3">
            <w:pPr>
              <w:ind w:hanging="2"/>
            </w:pPr>
          </w:p>
        </w:tc>
        <w:tc>
          <w:tcPr>
            <w:tcW w:w="2409" w:type="dxa"/>
          </w:tcPr>
          <w:p w14:paraId="10C5D041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0FD30AD5" w14:textId="77777777" w:rsidR="009773A3" w:rsidRDefault="009773A3">
            <w:pPr>
              <w:spacing w:after="240"/>
              <w:ind w:hanging="2"/>
            </w:pPr>
          </w:p>
          <w:p w14:paraId="2E535037" w14:textId="77777777" w:rsidR="009773A3" w:rsidRDefault="00000000">
            <w:pPr>
              <w:ind w:firstLine="0"/>
              <w:jc w:val="center"/>
            </w:pPr>
            <w:r>
              <w:t>Pão de queijo</w:t>
            </w:r>
          </w:p>
          <w:p w14:paraId="4D3928B8" w14:textId="77777777" w:rsidR="009773A3" w:rsidRDefault="00000000">
            <w:pPr>
              <w:ind w:hanging="2"/>
              <w:jc w:val="center"/>
            </w:pPr>
            <w:r>
              <w:t>Suco natural</w:t>
            </w:r>
          </w:p>
          <w:p w14:paraId="24DBF369" w14:textId="77777777" w:rsidR="009773A3" w:rsidRDefault="009773A3">
            <w:pPr>
              <w:ind w:hanging="2"/>
              <w:jc w:val="center"/>
            </w:pPr>
          </w:p>
        </w:tc>
        <w:tc>
          <w:tcPr>
            <w:tcW w:w="2552" w:type="dxa"/>
          </w:tcPr>
          <w:p w14:paraId="2515D172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5110D522" w14:textId="77777777" w:rsidR="009773A3" w:rsidRDefault="009773A3">
            <w:pPr>
              <w:spacing w:after="240"/>
              <w:ind w:hanging="2"/>
            </w:pPr>
          </w:p>
          <w:p w14:paraId="0DCD6793" w14:textId="77777777" w:rsidR="009773A3" w:rsidRDefault="00000000">
            <w:pPr>
              <w:ind w:hanging="2"/>
              <w:jc w:val="center"/>
            </w:pPr>
            <w:r>
              <w:t>Bebida de soja/coco</w:t>
            </w:r>
          </w:p>
          <w:p w14:paraId="1C0B2D4C" w14:textId="77777777" w:rsidR="009773A3" w:rsidRDefault="00000000">
            <w:pPr>
              <w:ind w:firstLine="0"/>
              <w:jc w:val="center"/>
            </w:pPr>
            <w:r>
              <w:t>Bolachas sortidas</w:t>
            </w:r>
          </w:p>
        </w:tc>
        <w:tc>
          <w:tcPr>
            <w:tcW w:w="2610" w:type="dxa"/>
          </w:tcPr>
          <w:p w14:paraId="73D58D9B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62A65AB5" w14:textId="77777777" w:rsidR="009773A3" w:rsidRDefault="009773A3">
            <w:pPr>
              <w:ind w:hanging="2"/>
            </w:pPr>
          </w:p>
          <w:p w14:paraId="22F2C512" w14:textId="77777777" w:rsidR="009773A3" w:rsidRDefault="009773A3">
            <w:pPr>
              <w:ind w:firstLine="0"/>
              <w:jc w:val="center"/>
            </w:pPr>
          </w:p>
          <w:p w14:paraId="567F0BEB" w14:textId="77777777" w:rsidR="009773A3" w:rsidRDefault="00000000">
            <w:pPr>
              <w:ind w:firstLine="0"/>
              <w:jc w:val="center"/>
            </w:pPr>
            <w:r>
              <w:t>Sanduichinho natural</w:t>
            </w:r>
          </w:p>
        </w:tc>
        <w:tc>
          <w:tcPr>
            <w:tcW w:w="2452" w:type="dxa"/>
          </w:tcPr>
          <w:p w14:paraId="62F9220B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0A9BDA83" w14:textId="77777777" w:rsidR="009773A3" w:rsidRDefault="009773A3">
            <w:pPr>
              <w:spacing w:after="240"/>
              <w:ind w:hanging="2"/>
            </w:pPr>
          </w:p>
          <w:p w14:paraId="181A9741" w14:textId="77777777" w:rsidR="009773A3" w:rsidRDefault="00000000">
            <w:pPr>
              <w:ind w:firstLine="0"/>
              <w:jc w:val="center"/>
            </w:pPr>
            <w:r>
              <w:t>Bolo salgado</w:t>
            </w:r>
          </w:p>
          <w:p w14:paraId="4F294CEA" w14:textId="77777777" w:rsidR="009773A3" w:rsidRDefault="00000000">
            <w:pPr>
              <w:ind w:firstLine="0"/>
              <w:jc w:val="center"/>
            </w:pPr>
            <w:r>
              <w:t>Suco natural</w:t>
            </w:r>
          </w:p>
          <w:p w14:paraId="7E787E9A" w14:textId="77777777" w:rsidR="009773A3" w:rsidRDefault="009773A3">
            <w:pPr>
              <w:ind w:firstLine="0"/>
              <w:jc w:val="center"/>
            </w:pPr>
          </w:p>
        </w:tc>
        <w:tc>
          <w:tcPr>
            <w:tcW w:w="2452" w:type="dxa"/>
          </w:tcPr>
          <w:p w14:paraId="6F9DD2BA" w14:textId="77777777" w:rsidR="009773A3" w:rsidRDefault="00000000">
            <w:pPr>
              <w:ind w:hanging="2"/>
              <w:jc w:val="center"/>
            </w:pPr>
            <w:r>
              <w:t>Fruta</w:t>
            </w:r>
          </w:p>
          <w:p w14:paraId="14AA2248" w14:textId="77777777" w:rsidR="009773A3" w:rsidRDefault="009773A3">
            <w:pPr>
              <w:ind w:hanging="2"/>
              <w:jc w:val="center"/>
            </w:pPr>
          </w:p>
          <w:p w14:paraId="5DF1EF9C" w14:textId="77777777" w:rsidR="009773A3" w:rsidRDefault="009773A3">
            <w:pPr>
              <w:ind w:hanging="2"/>
              <w:jc w:val="center"/>
            </w:pPr>
          </w:p>
          <w:p w14:paraId="25820A24" w14:textId="77777777" w:rsidR="009773A3" w:rsidRDefault="00000000">
            <w:pPr>
              <w:ind w:hanging="2"/>
              <w:jc w:val="center"/>
            </w:pPr>
            <w:r>
              <w:t>Bolinho de arroz assado</w:t>
            </w:r>
          </w:p>
          <w:p w14:paraId="08CBD216" w14:textId="77777777" w:rsidR="009773A3" w:rsidRDefault="009773A3">
            <w:pPr>
              <w:ind w:firstLine="0"/>
              <w:jc w:val="center"/>
            </w:pPr>
          </w:p>
        </w:tc>
      </w:tr>
    </w:tbl>
    <w:p w14:paraId="5ED4BE08" w14:textId="77777777" w:rsidR="009773A3" w:rsidRDefault="00000000">
      <w:pPr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Substituir o leite de vaca das receitas por leite de coco/soja</w:t>
      </w:r>
    </w:p>
    <w:p w14:paraId="228B300B" w14:textId="77777777" w:rsidR="009773A3" w:rsidRDefault="009773A3">
      <w:pPr>
        <w:ind w:hanging="2"/>
        <w:rPr>
          <w:rFonts w:ascii="Arial" w:eastAsia="Arial" w:hAnsi="Arial" w:cs="Arial"/>
          <w:b/>
        </w:rPr>
      </w:pPr>
    </w:p>
    <w:p w14:paraId="50BEE87E" w14:textId="77777777" w:rsidR="009773A3" w:rsidRDefault="009773A3">
      <w:pPr>
        <w:ind w:hanging="2"/>
        <w:rPr>
          <w:rFonts w:ascii="Arial" w:eastAsia="Arial" w:hAnsi="Arial" w:cs="Arial"/>
          <w:b/>
        </w:rPr>
      </w:pPr>
    </w:p>
    <w:p w14:paraId="46EA0316" w14:textId="77777777" w:rsidR="009773A3" w:rsidRDefault="00000000">
      <w:pPr>
        <w:ind w:firstLine="0"/>
        <w:jc w:val="center"/>
      </w:pPr>
      <w:r>
        <w:rPr>
          <w:b/>
        </w:rPr>
        <w:t>PROIBIDO LEITE</w:t>
      </w:r>
    </w:p>
    <w:p w14:paraId="1A85509D" w14:textId="77777777" w:rsidR="009773A3" w:rsidRDefault="009773A3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sz w:val="20"/>
          <w:szCs w:val="20"/>
        </w:rPr>
      </w:pPr>
    </w:p>
    <w:p w14:paraId="077266EA" w14:textId="77777777" w:rsidR="009773A3" w:rsidRDefault="009773A3">
      <w:pPr>
        <w:ind w:hanging="2"/>
        <w:rPr>
          <w:b/>
        </w:rPr>
      </w:pPr>
    </w:p>
    <w:p w14:paraId="4AE2C43F" w14:textId="77777777" w:rsidR="009773A3" w:rsidRDefault="00000000">
      <w:pPr>
        <w:ind w:hanging="2"/>
        <w:jc w:val="center"/>
        <w:rPr>
          <w:b/>
        </w:rPr>
      </w:pPr>
      <w:r>
        <w:rPr>
          <w:b/>
        </w:rPr>
        <w:t>Cálculo de macro e micronutrientes - turno parcial (4 a 5 anos) - 30% das necessidades diárias</w:t>
      </w:r>
    </w:p>
    <w:p w14:paraId="788F894A" w14:textId="77777777" w:rsidR="009773A3" w:rsidRDefault="00000000">
      <w:pPr>
        <w:ind w:hanging="2"/>
        <w:jc w:val="center"/>
        <w:rPr>
          <w:b/>
        </w:rPr>
      </w:pPr>
      <w:r>
        <w:rPr>
          <w:b/>
        </w:rPr>
        <w:t>Valores de referência: Kcal 405 - Cho 56 a 66 - Ptn 10 a 15 - Lip 11 a 16</w:t>
      </w:r>
    </w:p>
    <w:p w14:paraId="3592C502" w14:textId="77777777" w:rsidR="009773A3" w:rsidRDefault="009773A3">
      <w:pPr>
        <w:ind w:hanging="2"/>
        <w:jc w:val="center"/>
        <w:rPr>
          <w:b/>
        </w:rPr>
      </w:pPr>
    </w:p>
    <w:tbl>
      <w:tblPr>
        <w:tblStyle w:val="afff"/>
        <w:tblW w:w="15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95"/>
      </w:tblGrid>
      <w:tr w:rsidR="009773A3" w14:paraId="485511B2" w14:textId="77777777">
        <w:trPr>
          <w:cantSplit/>
          <w:tblHeader/>
        </w:trPr>
        <w:tc>
          <w:tcPr>
            <w:tcW w:w="15195" w:type="dxa"/>
          </w:tcPr>
          <w:p w14:paraId="5A9CB192" w14:textId="77777777" w:rsidR="009773A3" w:rsidRDefault="00000000">
            <w:pPr>
              <w:ind w:hanging="2"/>
              <w:jc w:val="center"/>
            </w:pPr>
            <w:r>
              <w:rPr>
                <w:b/>
              </w:rPr>
              <w:t>Média semanal</w:t>
            </w:r>
          </w:p>
        </w:tc>
      </w:tr>
      <w:tr w:rsidR="009773A3" w14:paraId="51923158" w14:textId="77777777">
        <w:trPr>
          <w:cantSplit/>
          <w:trHeight w:val="996"/>
          <w:tblHeader/>
        </w:trPr>
        <w:tc>
          <w:tcPr>
            <w:tcW w:w="15195" w:type="dxa"/>
          </w:tcPr>
          <w:p w14:paraId="0294A379" w14:textId="77777777" w:rsidR="009773A3" w:rsidRDefault="0000000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Kcal: 464          </w:t>
            </w:r>
          </w:p>
          <w:p w14:paraId="1B500937" w14:textId="77777777" w:rsidR="009773A3" w:rsidRDefault="0000000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 g: 65          </w:t>
            </w:r>
          </w:p>
          <w:p w14:paraId="687E358F" w14:textId="77777777" w:rsidR="009773A3" w:rsidRDefault="0000000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Ptn g: 15       </w:t>
            </w:r>
          </w:p>
          <w:p w14:paraId="4CD990BB" w14:textId="77777777" w:rsidR="009773A3" w:rsidRDefault="00000000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 g: 16</w:t>
            </w:r>
          </w:p>
        </w:tc>
      </w:tr>
    </w:tbl>
    <w:p w14:paraId="707BEDE2" w14:textId="77777777" w:rsidR="009773A3" w:rsidRDefault="00000000">
      <w:pPr>
        <w:ind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Kcal= calorias; CHO= carboidratos; PTN= proteínas; LIP= lipídeos</w:t>
      </w:r>
    </w:p>
    <w:p w14:paraId="5D61ED0A" w14:textId="77777777" w:rsidR="009773A3" w:rsidRDefault="009773A3">
      <w:pPr>
        <w:ind w:hanging="2"/>
        <w:jc w:val="center"/>
        <w:rPr>
          <w:b/>
        </w:rPr>
      </w:pPr>
    </w:p>
    <w:sectPr w:rsidR="00977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18EB" w14:textId="77777777" w:rsidR="000A7973" w:rsidRDefault="000A7973">
      <w:r>
        <w:separator/>
      </w:r>
    </w:p>
  </w:endnote>
  <w:endnote w:type="continuationSeparator" w:id="0">
    <w:p w14:paraId="08A9A8BF" w14:textId="77777777" w:rsidR="000A7973" w:rsidRDefault="000A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EA2F" w14:textId="77777777" w:rsidR="009773A3" w:rsidRDefault="00977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06DF" w14:textId="77777777" w:rsidR="009773A3" w:rsidRDefault="00000000">
    <w:pPr>
      <w:widowControl w:val="0"/>
      <w:ind w:hanging="2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Lavar bem os alimentos, principalmente saladas e frutas que são servidas cruas; Retirar toda a gordura visível das carnes, inclusive a pele do frango; Utilizar pouco óleo e sal nas preparações, nos molhos utilizar alho, cebola, tomate, orégano e tempero verde; A fruta deve ser oferecida às 11h e 14h, assim aumentamos o consumo de frutas, o que é muito bom para o desenvolvimento das crianças; Dependendo das condições das frutas, vegetais e legumes, o oferecimento desses alimentos pode ser alterado nos dias do cardápio; Sempre observar os produtos em estoque com antecedência, comunicando a nutricionista caso necessário, evitando a falta ou acúmulo dos gêneros alimentícios; Cuidar a data de validade dos alimentos; Não deve ser adicionado açúcar no leite, vitaminas, sucos e chás, além das preparações já especificadas no cardápio. </w:t>
    </w:r>
  </w:p>
  <w:p w14:paraId="78B24C69" w14:textId="77777777" w:rsidR="009773A3" w:rsidRDefault="009773A3">
    <w:pPr>
      <w:widowControl w:val="0"/>
      <w:pBdr>
        <w:top w:val="nil"/>
        <w:left w:val="nil"/>
        <w:bottom w:val="nil"/>
        <w:right w:val="nil"/>
        <w:between w:val="nil"/>
      </w:pBdr>
      <w:ind w:left="720" w:firstLine="0"/>
      <w:jc w:val="both"/>
      <w:rPr>
        <w:rFonts w:ascii="Arial" w:eastAsia="Arial" w:hAnsi="Arial" w:cs="Arial"/>
        <w:sz w:val="18"/>
        <w:szCs w:val="18"/>
      </w:rPr>
    </w:pPr>
  </w:p>
  <w:p w14:paraId="6B2A4936" w14:textId="77777777" w:rsidR="009773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right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Fátima Persch, Nutricionista SMEC, CRN 14159</w:t>
    </w:r>
  </w:p>
  <w:p w14:paraId="50477A34" w14:textId="77777777" w:rsidR="009773A3" w:rsidRDefault="00977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77DF" w14:textId="77777777" w:rsidR="009773A3" w:rsidRDefault="00977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31E2" w14:textId="77777777" w:rsidR="000A7973" w:rsidRDefault="000A7973">
      <w:r>
        <w:separator/>
      </w:r>
    </w:p>
  </w:footnote>
  <w:footnote w:type="continuationSeparator" w:id="0">
    <w:p w14:paraId="4F5F3706" w14:textId="77777777" w:rsidR="000A7973" w:rsidRDefault="000A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07D3" w14:textId="77777777" w:rsidR="009773A3" w:rsidRDefault="00977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26C0" w14:textId="77777777" w:rsidR="009773A3" w:rsidRDefault="00000000">
    <w:pPr>
      <w:pBdr>
        <w:top w:val="nil"/>
        <w:left w:val="nil"/>
        <w:bottom w:val="nil"/>
        <w:right w:val="nil"/>
        <w:between w:val="nil"/>
      </w:pBdr>
      <w:ind w:firstLine="0"/>
      <w:jc w:val="center"/>
      <w:rPr>
        <w:color w:val="000000"/>
      </w:rPr>
    </w:pPr>
    <w:bookmarkStart w:id="0" w:name="_heading=h.gjdgxs" w:colFirst="0" w:colLast="0"/>
    <w:bookmarkEnd w:id="0"/>
    <w:r>
      <w:rPr>
        <w:b/>
        <w:color w:val="000000"/>
      </w:rPr>
      <w:t>Prefeitura Municipal de Salto do Jacuí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58C5A17" wp14:editId="24692B3A">
          <wp:simplePos x="0" y="0"/>
          <wp:positionH relativeFrom="column">
            <wp:posOffset>8300083</wp:posOffset>
          </wp:positionH>
          <wp:positionV relativeFrom="paragraph">
            <wp:posOffset>-288910</wp:posOffset>
          </wp:positionV>
          <wp:extent cx="1029970" cy="968375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97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AC281C" wp14:editId="748BA46B">
          <wp:simplePos x="0" y="0"/>
          <wp:positionH relativeFrom="column">
            <wp:posOffset>-83168</wp:posOffset>
          </wp:positionH>
          <wp:positionV relativeFrom="paragraph">
            <wp:posOffset>-342884</wp:posOffset>
          </wp:positionV>
          <wp:extent cx="1363345" cy="1022350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345" cy="102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C07AA0" w14:textId="77777777" w:rsidR="009773A3" w:rsidRDefault="00000000">
    <w:pPr>
      <w:pBdr>
        <w:top w:val="nil"/>
        <w:left w:val="nil"/>
        <w:bottom w:val="nil"/>
        <w:right w:val="nil"/>
        <w:between w:val="nil"/>
      </w:pBdr>
      <w:ind w:firstLine="0"/>
      <w:jc w:val="center"/>
      <w:rPr>
        <w:color w:val="000000"/>
      </w:rPr>
    </w:pPr>
    <w:r>
      <w:rPr>
        <w:b/>
        <w:color w:val="000000"/>
      </w:rPr>
      <w:t>Secretaria Municipal de Educação e Cultura</w:t>
    </w:r>
  </w:p>
  <w:p w14:paraId="512D3506" w14:textId="2EFA9E25" w:rsidR="009773A3" w:rsidRDefault="00000000">
    <w:pPr>
      <w:pBdr>
        <w:top w:val="nil"/>
        <w:left w:val="nil"/>
        <w:bottom w:val="nil"/>
        <w:right w:val="nil"/>
        <w:between w:val="nil"/>
      </w:pBdr>
      <w:ind w:firstLine="0"/>
      <w:jc w:val="center"/>
      <w:rPr>
        <w:color w:val="000000"/>
      </w:rPr>
    </w:pPr>
    <w:r>
      <w:rPr>
        <w:b/>
        <w:color w:val="000000"/>
      </w:rPr>
      <w:t>Cardápio - Galactosemia (em tratamento</w:t>
    </w:r>
    <w:r>
      <w:rPr>
        <w:b/>
      </w:rPr>
      <w:t>)</w:t>
    </w:r>
  </w:p>
  <w:p w14:paraId="4E580C68" w14:textId="77777777" w:rsidR="009773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  <w:r>
      <w:rPr>
        <w:b/>
      </w:rPr>
      <w:t>Novembro/2025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7E24" w14:textId="77777777" w:rsidR="009773A3" w:rsidRDefault="00977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A3"/>
    <w:rsid w:val="000A7973"/>
    <w:rsid w:val="00163DDD"/>
    <w:rsid w:val="009773A3"/>
    <w:rsid w:val="00E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1501A"/>
  <w15:docId w15:val="{0BDE7433-C325-4177-9062-95D2E81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33528"/>
  </w:style>
  <w:style w:type="table" w:customStyle="1" w:styleId="TableNormalc">
    <w:name w:val="Table Normal"/>
    <w:rsid w:val="007335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733528"/>
  </w:style>
  <w:style w:type="table" w:customStyle="1" w:styleId="TableNormald">
    <w:name w:val="Table Normal"/>
    <w:rsid w:val="0073352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autoRedefine/>
    <w:hidden/>
    <w:qFormat/>
    <w:rsid w:val="0073352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autoRedefine/>
    <w:hidden/>
    <w:qFormat/>
    <w:rsid w:val="007335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autoRedefine/>
    <w:hidden/>
    <w:qFormat/>
    <w:rsid w:val="0073352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autoRedefine/>
    <w:hidden/>
    <w:qFormat/>
    <w:rsid w:val="007335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autoRedefine/>
    <w:hidden/>
    <w:qFormat/>
    <w:rsid w:val="0073352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7335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autoRedefine/>
    <w:hidden/>
    <w:qFormat/>
    <w:rsid w:val="0073352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3">
    <w:name w:val="Normal3"/>
    <w:autoRedefine/>
    <w:hidden/>
    <w:qFormat/>
    <w:rsid w:val="0073352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d"/>
    <w:rsid w:val="0073352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d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c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YW1MaGMB9o69VfQfMfWJlxbrw==">CgMxLjAyCGguZ2pkZ3hzOAByITF0eThDeHRhTnNLbmhGTG04ZEtoN0ZXamNsMm15QURReA==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 Net</dc:creator>
  <cp:lastModifiedBy>Fatima Persch</cp:lastModifiedBy>
  <cp:revision>3</cp:revision>
  <dcterms:created xsi:type="dcterms:W3CDTF">2022-05-25T12:36:00Z</dcterms:created>
  <dcterms:modified xsi:type="dcterms:W3CDTF">2025-10-30T14:23:00Z</dcterms:modified>
</cp:coreProperties>
</file>