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v:fill r:id="rId3" type="tile"/>
    </v:background>
  </w:background>
  <w:body>
    <w:p w:rsidR="001B23CC" w:rsidRDefault="001B23CC">
      <w:pPr>
        <w:spacing w:after="240"/>
        <w:rPr>
          <w:rFonts w:eastAsia="Times New Roman"/>
          <w:szCs w:val="15"/>
        </w:rPr>
      </w:pPr>
    </w:p>
    <w:tbl>
      <w:tblPr>
        <w:tblW w:w="0" w:type="auto"/>
        <w:jc w:val="center"/>
        <w:tblCellSpacing w:w="0" w:type="dxa"/>
        <w:tblBorders>
          <w:top w:val="threeDEmboss" w:sz="6" w:space="0" w:color="999999"/>
          <w:left w:val="threeDEmboss" w:sz="6" w:space="0" w:color="999999"/>
          <w:bottom w:val="threeDEmboss" w:sz="6" w:space="0" w:color="999999"/>
          <w:right w:val="threeDEmboss" w:sz="6" w:space="0" w:color="999999"/>
        </w:tblBorders>
        <w:shd w:val="clear" w:color="auto" w:fill="FFFFFF"/>
        <w:tblCellMar>
          <w:left w:w="0" w:type="dxa"/>
          <w:right w:w="0" w:type="dxa"/>
        </w:tblCellMar>
        <w:tblLook w:val="04A0" w:firstRow="1" w:lastRow="0" w:firstColumn="1" w:lastColumn="0" w:noHBand="0" w:noVBand="1"/>
      </w:tblPr>
      <w:tblGrid>
        <w:gridCol w:w="8669"/>
      </w:tblGrid>
      <w:tr w:rsidR="001B23CC">
        <w:trPr>
          <w:trHeight w:val="420"/>
          <w:tblCellSpacing w:w="0" w:type="dxa"/>
          <w:jc w:val="center"/>
        </w:trPr>
        <w:tc>
          <w:tcPr>
            <w:tcW w:w="4500" w:type="pct"/>
            <w:shd w:val="clear" w:color="auto" w:fill="FFFFFF"/>
            <w:tcMar>
              <w:top w:w="0" w:type="dxa"/>
              <w:left w:w="0" w:type="dxa"/>
              <w:bottom w:w="0" w:type="dxa"/>
              <w:right w:w="75" w:type="dxa"/>
            </w:tcMar>
            <w:hideMark/>
          </w:tcPr>
          <w:p w:rsidR="001B23CC" w:rsidRDefault="00633137">
            <w:pPr>
              <w:jc w:val="center"/>
              <w:rPr>
                <w:rFonts w:eastAsia="Times New Roman"/>
                <w:szCs w:val="15"/>
              </w:rPr>
            </w:pPr>
            <w:r>
              <w:rPr>
                <w:rFonts w:eastAsia="Times New Roman"/>
                <w:noProof/>
                <w:szCs w:val="15"/>
              </w:rPr>
              <w:drawing>
                <wp:inline distT="0" distB="0" distL="0" distR="0">
                  <wp:extent cx="1133475" cy="1123950"/>
                  <wp:effectExtent l="0" t="0" r="0" b="0"/>
                  <wp:docPr id="1" name="Imagem 1" descr="http://www.cespro.com.br/files/img/municipios/brasoes_e_bandeiras/7842_brasa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espro.com.br/files/img/municipios/brasoes_e_bandeiras/7842_brasao.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133475" cy="1123950"/>
                          </a:xfrm>
                          <a:prstGeom prst="rect">
                            <a:avLst/>
                          </a:prstGeom>
                          <a:noFill/>
                          <a:ln>
                            <a:noFill/>
                          </a:ln>
                        </pic:spPr>
                      </pic:pic>
                    </a:graphicData>
                  </a:graphic>
                </wp:inline>
              </w:drawing>
            </w:r>
            <w:r w:rsidR="001B23CC">
              <w:rPr>
                <w:rFonts w:eastAsia="Times New Roman"/>
                <w:szCs w:val="15"/>
              </w:rPr>
              <w:br/>
            </w:r>
            <w:r w:rsidR="001B23CC">
              <w:rPr>
                <w:rFonts w:eastAsia="Times New Roman"/>
                <w:b/>
                <w:bCs/>
                <w:sz w:val="18"/>
                <w:szCs w:val="18"/>
              </w:rPr>
              <w:t>Seção de Legislação do Município de Salto do Jacuí / RS</w:t>
            </w:r>
          </w:p>
        </w:tc>
      </w:tr>
      <w:tr w:rsidR="001B23CC">
        <w:trPr>
          <w:tblCellSpacing w:w="0" w:type="dxa"/>
          <w:jc w:val="center"/>
        </w:trPr>
        <w:tc>
          <w:tcPr>
            <w:tcW w:w="0" w:type="auto"/>
            <w:tcBorders>
              <w:top w:val="nil"/>
              <w:left w:val="nil"/>
              <w:bottom w:val="nil"/>
              <w:right w:val="nil"/>
            </w:tcBorders>
            <w:shd w:val="clear" w:color="auto" w:fill="FFFFFF"/>
            <w:tcMar>
              <w:top w:w="150" w:type="dxa"/>
              <w:left w:w="150" w:type="dxa"/>
              <w:bottom w:w="150" w:type="dxa"/>
              <w:right w:w="150" w:type="dxa"/>
            </w:tcMar>
            <w:hideMark/>
          </w:tcPr>
          <w:p w:rsidR="001B23CC" w:rsidRDefault="001B23CC">
            <w:pPr>
              <w:jc w:val="center"/>
              <w:divId w:val="625739560"/>
              <w:rPr>
                <w:rFonts w:ascii="Arial" w:eastAsia="Times New Roman" w:hAnsi="Arial" w:cs="Arial"/>
                <w:sz w:val="18"/>
                <w:szCs w:val="18"/>
              </w:rPr>
            </w:pPr>
            <w:r>
              <w:rPr>
                <w:rFonts w:ascii="Arial" w:eastAsia="Times New Roman" w:hAnsi="Arial" w:cs="Arial"/>
                <w:b/>
                <w:bCs/>
                <w:color w:val="FF0000"/>
                <w:sz w:val="18"/>
                <w:szCs w:val="18"/>
              </w:rPr>
              <w:t xml:space="preserve">LEI MUNICIPAL Nº 2.198, DE 11/12/2015 </w:t>
            </w:r>
            <w:r>
              <w:rPr>
                <w:rFonts w:ascii="Arial" w:eastAsia="Times New Roman" w:hAnsi="Arial" w:cs="Arial"/>
                <w:sz w:val="18"/>
                <w:szCs w:val="18"/>
              </w:rPr>
              <w:br/>
            </w:r>
            <w:r>
              <w:rPr>
                <w:rFonts w:ascii="Arial" w:eastAsia="Times New Roman" w:hAnsi="Arial" w:cs="Arial"/>
                <w:b/>
                <w:bCs/>
                <w:sz w:val="18"/>
                <w:szCs w:val="18"/>
              </w:rPr>
              <w:t>DISPÕE SOBRE AS DIRETRIZES ORÇAMENTÁRIAS PARA O EXERCÍCIO FINANCEIRO DE 2016 E DÁ OUTRAS PROVIDÊNCIAS.</w:t>
            </w:r>
            <w:r>
              <w:rPr>
                <w:rFonts w:ascii="Arial" w:eastAsia="Times New Roman" w:hAnsi="Arial" w:cs="Arial"/>
                <w:sz w:val="18"/>
                <w:szCs w:val="18"/>
              </w:rPr>
              <w:t xml:space="preserve"> </w:t>
            </w:r>
          </w:p>
          <w:p w:rsidR="001B23CC" w:rsidRDefault="001B23CC">
            <w:pPr>
              <w:rPr>
                <w:rFonts w:ascii="Arial" w:eastAsia="Times New Roman" w:hAnsi="Arial" w:cs="Arial"/>
                <w:sz w:val="18"/>
                <w:szCs w:val="18"/>
              </w:rPr>
            </w:pPr>
          </w:p>
          <w:p w:rsidR="001B23CC" w:rsidRDefault="001B23CC">
            <w:pPr>
              <w:jc w:val="both"/>
              <w:divId w:val="225604778"/>
              <w:rPr>
                <w:rFonts w:ascii="Arial" w:eastAsia="Times New Roman" w:hAnsi="Arial" w:cs="Arial"/>
                <w:i/>
                <w:iCs/>
                <w:color w:val="666666"/>
                <w:sz w:val="18"/>
                <w:szCs w:val="18"/>
              </w:rPr>
            </w:pPr>
            <w:r>
              <w:rPr>
                <w:rFonts w:ascii="Arial" w:eastAsia="Times New Roman" w:hAnsi="Arial" w:cs="Arial"/>
                <w:i/>
                <w:iCs/>
                <w:color w:val="666666"/>
                <w:sz w:val="18"/>
                <w:szCs w:val="18"/>
              </w:rPr>
              <w:t xml:space="preserve">O PREFEITO MUNICIPAL DE SALTO DO JACUÍ, no uso das disposições do </w:t>
            </w:r>
            <w:hyperlink r:id="rId7" w:anchor="a54" w:history="1">
              <w:r>
                <w:rPr>
                  <w:rStyle w:val="Hyperlink"/>
                  <w:rFonts w:ascii="Arial" w:eastAsia="Times New Roman" w:hAnsi="Arial" w:cs="Arial"/>
                  <w:i/>
                  <w:iCs/>
                  <w:sz w:val="18"/>
                  <w:szCs w:val="18"/>
                </w:rPr>
                <w:t>art. 54, IV da Lei Orgânica Municipal</w:t>
              </w:r>
            </w:hyperlink>
            <w:r>
              <w:rPr>
                <w:rFonts w:ascii="Arial" w:eastAsia="Times New Roman" w:hAnsi="Arial" w:cs="Arial"/>
                <w:i/>
                <w:iCs/>
                <w:color w:val="666666"/>
                <w:sz w:val="18"/>
                <w:szCs w:val="18"/>
              </w:rPr>
              <w:t>.</w:t>
            </w:r>
            <w:r>
              <w:rPr>
                <w:rFonts w:ascii="Arial" w:eastAsia="Times New Roman" w:hAnsi="Arial" w:cs="Arial"/>
                <w:i/>
                <w:iCs/>
                <w:color w:val="666666"/>
                <w:sz w:val="18"/>
                <w:szCs w:val="18"/>
              </w:rPr>
              <w:br/>
            </w:r>
            <w:r>
              <w:rPr>
                <w:rFonts w:ascii="Arial" w:eastAsia="Times New Roman" w:hAnsi="Arial" w:cs="Arial"/>
                <w:i/>
                <w:iCs/>
                <w:color w:val="666666"/>
                <w:sz w:val="18"/>
                <w:szCs w:val="18"/>
              </w:rPr>
              <w:br/>
              <w:t>Faz saber que a Câmara Municipal de Vereadores aprovou e eu sanciono a seguinte Lei:</w:t>
            </w:r>
          </w:p>
          <w:p w:rsidR="001B23CC" w:rsidRDefault="001B23CC">
            <w:pPr>
              <w:divId w:val="1583416138"/>
              <w:rPr>
                <w:rFonts w:ascii="Arial" w:eastAsia="Times New Roman" w:hAnsi="Arial" w:cs="Arial"/>
                <w:sz w:val="18"/>
                <w:szCs w:val="18"/>
              </w:rPr>
            </w:pPr>
            <w:r>
              <w:rPr>
                <w:rFonts w:ascii="Arial" w:eastAsia="Times New Roman" w:hAnsi="Arial" w:cs="Arial"/>
                <w:sz w:val="18"/>
                <w:szCs w:val="18"/>
              </w:rPr>
              <w:br/>
            </w:r>
            <w:bookmarkStart w:id="0" w:name="a1"/>
            <w:bookmarkEnd w:id="0"/>
            <w:r>
              <w:rPr>
                <w:rFonts w:ascii="Arial" w:eastAsia="Times New Roman" w:hAnsi="Arial" w:cs="Arial"/>
                <w:b/>
                <w:bCs/>
                <w:sz w:val="18"/>
                <w:szCs w:val="18"/>
              </w:rPr>
              <w:t>Art. 1º</w:t>
            </w:r>
            <w:r>
              <w:rPr>
                <w:rFonts w:ascii="Arial" w:eastAsia="Times New Roman" w:hAnsi="Arial" w:cs="Arial"/>
                <w:sz w:val="18"/>
                <w:szCs w:val="18"/>
              </w:rPr>
              <w:t xml:space="preserve"> Ficam estabelecidas, em cumprimento ao disposto no </w:t>
            </w:r>
            <w:r>
              <w:rPr>
                <w:rFonts w:ascii="Arial" w:eastAsia="Times New Roman" w:hAnsi="Arial" w:cs="Arial"/>
                <w:sz w:val="18"/>
                <w:szCs w:val="18"/>
              </w:rPr>
              <w:fldChar w:fldCharType="begin"/>
            </w:r>
            <w:r>
              <w:rPr>
                <w:rFonts w:ascii="Arial" w:eastAsia="Times New Roman" w:hAnsi="Arial" w:cs="Arial"/>
                <w:sz w:val="18"/>
                <w:szCs w:val="18"/>
              </w:rPr>
              <w:instrText xml:space="preserve"> HYPERLINK "http://www.planalto.gov.br/ccivil_03/constituicao/constit</w:instrText>
            </w:r>
            <w:bookmarkStart w:id="1" w:name="_GoBack"/>
            <w:r>
              <w:rPr>
                <w:rFonts w:ascii="Arial" w:eastAsia="Times New Roman" w:hAnsi="Arial" w:cs="Arial"/>
                <w:sz w:val="18"/>
                <w:szCs w:val="18"/>
              </w:rPr>
              <w:instrText xml:space="preserve">uicao.htm" \l "art165" \t "new" </w:instrText>
            </w:r>
            <w:r>
              <w:rPr>
                <w:rFonts w:ascii="Arial" w:eastAsia="Times New Roman" w:hAnsi="Arial" w:cs="Arial"/>
                <w:sz w:val="18"/>
                <w:szCs w:val="18"/>
              </w:rPr>
              <w:fldChar w:fldCharType="separate"/>
            </w:r>
            <w:r>
              <w:rPr>
                <w:rStyle w:val="Hyperlink"/>
                <w:rFonts w:ascii="Arial" w:eastAsia="Times New Roman" w:hAnsi="Arial" w:cs="Arial"/>
                <w:sz w:val="18"/>
                <w:szCs w:val="18"/>
              </w:rPr>
              <w:t>art. 165, § 2º, da Constituição Federal</w:t>
            </w:r>
            <w:r>
              <w:rPr>
                <w:rFonts w:ascii="Arial" w:eastAsia="Times New Roman" w:hAnsi="Arial" w:cs="Arial"/>
                <w:sz w:val="18"/>
                <w:szCs w:val="18"/>
              </w:rPr>
              <w:fldChar w:fldCharType="end"/>
            </w:r>
            <w:r>
              <w:rPr>
                <w:rFonts w:ascii="Arial" w:eastAsia="Times New Roman" w:hAnsi="Arial" w:cs="Arial"/>
                <w:sz w:val="18"/>
                <w:szCs w:val="18"/>
              </w:rPr>
              <w:t xml:space="preserve">, no </w:t>
            </w:r>
            <w:hyperlink r:id="rId8" w:anchor="a169" w:history="1">
              <w:r>
                <w:rPr>
                  <w:rStyle w:val="Hyperlink"/>
                  <w:rFonts w:ascii="Arial" w:eastAsia="Times New Roman" w:hAnsi="Arial" w:cs="Arial"/>
                  <w:sz w:val="18"/>
                  <w:szCs w:val="18"/>
                </w:rPr>
                <w:t>art. 169 da Lei Orgânica do Município</w:t>
              </w:r>
            </w:hyperlink>
            <w:r>
              <w:rPr>
                <w:rFonts w:ascii="Arial" w:eastAsia="Times New Roman" w:hAnsi="Arial" w:cs="Arial"/>
                <w:sz w:val="18"/>
                <w:szCs w:val="18"/>
              </w:rPr>
              <w:t xml:space="preserve">, e na </w:t>
            </w:r>
            <w:hyperlink r:id="rId9" w:tgtFrame="new" w:history="1">
              <w:r>
                <w:rPr>
                  <w:rStyle w:val="Hyperlink"/>
                  <w:rFonts w:ascii="Arial" w:eastAsia="Times New Roman" w:hAnsi="Arial" w:cs="Arial"/>
                  <w:sz w:val="18"/>
                  <w:szCs w:val="18"/>
                </w:rPr>
                <w:t>Lei Complementar nº 101</w:t>
              </w:r>
            </w:hyperlink>
            <w:r>
              <w:rPr>
                <w:rFonts w:ascii="Arial" w:eastAsia="Times New Roman" w:hAnsi="Arial" w:cs="Arial"/>
                <w:sz w:val="18"/>
                <w:szCs w:val="18"/>
              </w:rPr>
              <w:t>, de 04 de maio de 2000, as diretrizes gerais para elaboração do orçamento do Município, relativas ao exercício de 2016, compreendendo:</w:t>
            </w:r>
            <w:r>
              <w:rPr>
                <w:rFonts w:ascii="Arial" w:eastAsia="Times New Roman" w:hAnsi="Arial" w:cs="Arial"/>
                <w:sz w:val="18"/>
                <w:szCs w:val="18"/>
              </w:rPr>
              <w:br/>
              <w:t>   </w:t>
            </w:r>
            <w:r>
              <w:rPr>
                <w:rFonts w:ascii="Arial" w:eastAsia="Times New Roman" w:hAnsi="Arial" w:cs="Arial"/>
                <w:b/>
                <w:bCs/>
                <w:sz w:val="18"/>
                <w:szCs w:val="18"/>
              </w:rPr>
              <w:t>I -</w:t>
            </w:r>
            <w:r>
              <w:rPr>
                <w:rFonts w:ascii="Arial" w:eastAsia="Times New Roman" w:hAnsi="Arial" w:cs="Arial"/>
                <w:sz w:val="18"/>
                <w:szCs w:val="18"/>
              </w:rPr>
              <w:t xml:space="preserve"> as diretrizes, objetivos e metas da administração para o exercício proposto, em conformidade com o plano plurianu</w:t>
            </w:r>
            <w:bookmarkEnd w:id="1"/>
            <w:r>
              <w:rPr>
                <w:rFonts w:ascii="Arial" w:eastAsia="Times New Roman" w:hAnsi="Arial" w:cs="Arial"/>
                <w:sz w:val="18"/>
                <w:szCs w:val="18"/>
              </w:rPr>
              <w:t>al;</w:t>
            </w:r>
            <w:r>
              <w:rPr>
                <w:rFonts w:ascii="Arial" w:eastAsia="Times New Roman" w:hAnsi="Arial" w:cs="Arial"/>
                <w:sz w:val="18"/>
                <w:szCs w:val="18"/>
              </w:rPr>
              <w:br/>
              <w:t>   </w:t>
            </w:r>
            <w:r>
              <w:rPr>
                <w:rFonts w:ascii="Arial" w:eastAsia="Times New Roman" w:hAnsi="Arial" w:cs="Arial"/>
                <w:b/>
                <w:bCs/>
                <w:sz w:val="18"/>
                <w:szCs w:val="18"/>
              </w:rPr>
              <w:t>II -</w:t>
            </w:r>
            <w:r>
              <w:rPr>
                <w:rFonts w:ascii="Arial" w:eastAsia="Times New Roman" w:hAnsi="Arial" w:cs="Arial"/>
                <w:sz w:val="18"/>
                <w:szCs w:val="18"/>
              </w:rPr>
              <w:t xml:space="preserve"> a estrutura e organização dos orçamentos;</w:t>
            </w:r>
            <w:r>
              <w:rPr>
                <w:rFonts w:ascii="Arial" w:eastAsia="Times New Roman" w:hAnsi="Arial" w:cs="Arial"/>
                <w:sz w:val="18"/>
                <w:szCs w:val="18"/>
              </w:rPr>
              <w:br/>
              <w:t>   </w:t>
            </w:r>
            <w:r>
              <w:rPr>
                <w:rFonts w:ascii="Arial" w:eastAsia="Times New Roman" w:hAnsi="Arial" w:cs="Arial"/>
                <w:b/>
                <w:bCs/>
                <w:sz w:val="18"/>
                <w:szCs w:val="18"/>
              </w:rPr>
              <w:t>III -</w:t>
            </w:r>
            <w:r>
              <w:rPr>
                <w:rFonts w:ascii="Arial" w:eastAsia="Times New Roman" w:hAnsi="Arial" w:cs="Arial"/>
                <w:sz w:val="18"/>
                <w:szCs w:val="18"/>
              </w:rPr>
              <w:t xml:space="preserve"> as diretrizes gerais para a elaboração e execução do orçamento do Município e suas alterações;</w:t>
            </w:r>
            <w:r>
              <w:rPr>
                <w:rFonts w:ascii="Arial" w:eastAsia="Times New Roman" w:hAnsi="Arial" w:cs="Arial"/>
                <w:sz w:val="18"/>
                <w:szCs w:val="18"/>
              </w:rPr>
              <w:br/>
              <w:t>   </w:t>
            </w:r>
            <w:r>
              <w:rPr>
                <w:rFonts w:ascii="Arial" w:eastAsia="Times New Roman" w:hAnsi="Arial" w:cs="Arial"/>
                <w:b/>
                <w:bCs/>
                <w:sz w:val="18"/>
                <w:szCs w:val="18"/>
              </w:rPr>
              <w:t>IV -</w:t>
            </w:r>
            <w:r>
              <w:rPr>
                <w:rFonts w:ascii="Arial" w:eastAsia="Times New Roman" w:hAnsi="Arial" w:cs="Arial"/>
                <w:sz w:val="18"/>
                <w:szCs w:val="18"/>
              </w:rPr>
              <w:t xml:space="preserve"> as disposições relativas à dívida pública municipal;</w:t>
            </w:r>
            <w:r>
              <w:rPr>
                <w:rFonts w:ascii="Arial" w:eastAsia="Times New Roman" w:hAnsi="Arial" w:cs="Arial"/>
                <w:sz w:val="18"/>
                <w:szCs w:val="18"/>
              </w:rPr>
              <w:br/>
              <w:t>   </w:t>
            </w:r>
            <w:r>
              <w:rPr>
                <w:rFonts w:ascii="Arial" w:eastAsia="Times New Roman" w:hAnsi="Arial" w:cs="Arial"/>
                <w:b/>
                <w:bCs/>
                <w:sz w:val="18"/>
                <w:szCs w:val="18"/>
              </w:rPr>
              <w:t>V -</w:t>
            </w:r>
            <w:r>
              <w:rPr>
                <w:rFonts w:ascii="Arial" w:eastAsia="Times New Roman" w:hAnsi="Arial" w:cs="Arial"/>
                <w:sz w:val="18"/>
                <w:szCs w:val="18"/>
              </w:rPr>
              <w:t xml:space="preserve"> as disposições relativas às despesas do Município com pessoal e encargos sociais;</w:t>
            </w:r>
            <w:r>
              <w:rPr>
                <w:rFonts w:ascii="Arial" w:eastAsia="Times New Roman" w:hAnsi="Arial" w:cs="Arial"/>
                <w:sz w:val="18"/>
                <w:szCs w:val="18"/>
              </w:rPr>
              <w:br/>
              <w:t>   </w:t>
            </w:r>
            <w:r>
              <w:rPr>
                <w:rFonts w:ascii="Arial" w:eastAsia="Times New Roman" w:hAnsi="Arial" w:cs="Arial"/>
                <w:b/>
                <w:bCs/>
                <w:sz w:val="18"/>
                <w:szCs w:val="18"/>
              </w:rPr>
              <w:t>VI -</w:t>
            </w:r>
            <w:r>
              <w:rPr>
                <w:rFonts w:ascii="Arial" w:eastAsia="Times New Roman" w:hAnsi="Arial" w:cs="Arial"/>
                <w:sz w:val="18"/>
                <w:szCs w:val="18"/>
              </w:rPr>
              <w:t xml:space="preserve"> as disposições sobre alterações na Legislação tributária do Município para o exercício correspondente e,</w:t>
            </w:r>
            <w:r>
              <w:rPr>
                <w:rFonts w:ascii="Arial" w:eastAsia="Times New Roman" w:hAnsi="Arial" w:cs="Arial"/>
                <w:sz w:val="18"/>
                <w:szCs w:val="18"/>
              </w:rPr>
              <w:br/>
              <w:t>   </w:t>
            </w:r>
            <w:r>
              <w:rPr>
                <w:rFonts w:ascii="Arial" w:eastAsia="Times New Roman" w:hAnsi="Arial" w:cs="Arial"/>
                <w:b/>
                <w:bCs/>
                <w:sz w:val="18"/>
                <w:szCs w:val="18"/>
              </w:rPr>
              <w:t>VII -</w:t>
            </w:r>
            <w:r>
              <w:rPr>
                <w:rFonts w:ascii="Arial" w:eastAsia="Times New Roman" w:hAnsi="Arial" w:cs="Arial"/>
                <w:sz w:val="18"/>
                <w:szCs w:val="18"/>
              </w:rPr>
              <w:t xml:space="preserve"> as disposições gerais.</w:t>
            </w:r>
            <w:r>
              <w:rPr>
                <w:rFonts w:ascii="Arial" w:eastAsia="Times New Roman" w:hAnsi="Arial" w:cs="Arial"/>
                <w:sz w:val="18"/>
                <w:szCs w:val="18"/>
              </w:rPr>
              <w:br/>
              <w:t>   </w:t>
            </w:r>
            <w:r>
              <w:rPr>
                <w:rFonts w:ascii="Arial" w:eastAsia="Times New Roman" w:hAnsi="Arial" w:cs="Arial"/>
                <w:b/>
                <w:bCs/>
                <w:sz w:val="18"/>
                <w:szCs w:val="18"/>
              </w:rPr>
              <w:t>Parágrafo único.</w:t>
            </w:r>
            <w:r>
              <w:rPr>
                <w:rFonts w:ascii="Arial" w:eastAsia="Times New Roman" w:hAnsi="Arial" w:cs="Arial"/>
                <w:sz w:val="18"/>
                <w:szCs w:val="18"/>
              </w:rPr>
              <w:t xml:space="preserve"> Faz parte integrante desta Lei:</w:t>
            </w:r>
            <w:r>
              <w:rPr>
                <w:rFonts w:ascii="Arial" w:eastAsia="Times New Roman" w:hAnsi="Arial" w:cs="Arial"/>
                <w:sz w:val="18"/>
                <w:szCs w:val="18"/>
              </w:rPr>
              <w:br/>
              <w:t>      </w:t>
            </w:r>
            <w:r>
              <w:rPr>
                <w:rFonts w:ascii="Arial" w:eastAsia="Times New Roman" w:hAnsi="Arial" w:cs="Arial"/>
                <w:b/>
                <w:bCs/>
                <w:sz w:val="18"/>
                <w:szCs w:val="18"/>
              </w:rPr>
              <w:t>I -</w:t>
            </w:r>
            <w:r>
              <w:rPr>
                <w:rFonts w:ascii="Arial" w:eastAsia="Times New Roman" w:hAnsi="Arial" w:cs="Arial"/>
                <w:sz w:val="18"/>
                <w:szCs w:val="18"/>
              </w:rPr>
              <w:t xml:space="preserve"> previsão da Receita e Despesa para 2016 a 2018, contendo:</w:t>
            </w:r>
            <w:r>
              <w:rPr>
                <w:rFonts w:ascii="Arial" w:eastAsia="Times New Roman" w:hAnsi="Arial" w:cs="Arial"/>
                <w:sz w:val="18"/>
                <w:szCs w:val="18"/>
              </w:rPr>
              <w:br/>
              <w:t>         </w:t>
            </w:r>
            <w:r>
              <w:rPr>
                <w:rFonts w:ascii="Arial" w:eastAsia="Times New Roman" w:hAnsi="Arial" w:cs="Arial"/>
                <w:b/>
                <w:bCs/>
                <w:i/>
                <w:iCs/>
                <w:sz w:val="18"/>
                <w:szCs w:val="18"/>
              </w:rPr>
              <w:t>a)</w:t>
            </w:r>
            <w:r>
              <w:rPr>
                <w:rFonts w:ascii="Arial" w:eastAsia="Times New Roman" w:hAnsi="Arial" w:cs="Arial"/>
                <w:sz w:val="18"/>
                <w:szCs w:val="18"/>
              </w:rPr>
              <w:t xml:space="preserve"> previsão da receita por categoria econômica e origem;</w:t>
            </w:r>
            <w:r>
              <w:rPr>
                <w:rFonts w:ascii="Arial" w:eastAsia="Times New Roman" w:hAnsi="Arial" w:cs="Arial"/>
                <w:sz w:val="18"/>
                <w:szCs w:val="18"/>
              </w:rPr>
              <w:br/>
              <w:t>         </w:t>
            </w:r>
            <w:r>
              <w:rPr>
                <w:rFonts w:ascii="Arial" w:eastAsia="Times New Roman" w:hAnsi="Arial" w:cs="Arial"/>
                <w:b/>
                <w:bCs/>
                <w:i/>
                <w:iCs/>
                <w:sz w:val="18"/>
                <w:szCs w:val="18"/>
              </w:rPr>
              <w:t>b)</w:t>
            </w:r>
            <w:r>
              <w:rPr>
                <w:rFonts w:ascii="Arial" w:eastAsia="Times New Roman" w:hAnsi="Arial" w:cs="Arial"/>
                <w:sz w:val="18"/>
                <w:szCs w:val="18"/>
              </w:rPr>
              <w:t xml:space="preserve"> previsão da despesa por categoria econômica;</w:t>
            </w:r>
            <w:r>
              <w:rPr>
                <w:rFonts w:ascii="Arial" w:eastAsia="Times New Roman" w:hAnsi="Arial" w:cs="Arial"/>
                <w:sz w:val="18"/>
                <w:szCs w:val="18"/>
              </w:rPr>
              <w:br/>
              <w:t>         </w:t>
            </w:r>
            <w:r>
              <w:rPr>
                <w:rFonts w:ascii="Arial" w:eastAsia="Times New Roman" w:hAnsi="Arial" w:cs="Arial"/>
                <w:b/>
                <w:bCs/>
                <w:i/>
                <w:iCs/>
                <w:sz w:val="18"/>
                <w:szCs w:val="18"/>
              </w:rPr>
              <w:t>c)</w:t>
            </w:r>
            <w:r>
              <w:rPr>
                <w:rFonts w:ascii="Arial" w:eastAsia="Times New Roman" w:hAnsi="Arial" w:cs="Arial"/>
                <w:sz w:val="18"/>
                <w:szCs w:val="18"/>
              </w:rPr>
              <w:t xml:space="preserve"> metodologia e premissas de cálculo das principais receitas e origens;</w:t>
            </w:r>
            <w:r>
              <w:rPr>
                <w:rFonts w:ascii="Arial" w:eastAsia="Times New Roman" w:hAnsi="Arial" w:cs="Arial"/>
                <w:sz w:val="18"/>
                <w:szCs w:val="18"/>
              </w:rPr>
              <w:br/>
              <w:t>      </w:t>
            </w:r>
            <w:r>
              <w:rPr>
                <w:rFonts w:ascii="Arial" w:eastAsia="Times New Roman" w:hAnsi="Arial" w:cs="Arial"/>
                <w:b/>
                <w:bCs/>
                <w:sz w:val="18"/>
                <w:szCs w:val="18"/>
              </w:rPr>
              <w:t>II -</w:t>
            </w:r>
            <w:r>
              <w:rPr>
                <w:rFonts w:ascii="Arial" w:eastAsia="Times New Roman" w:hAnsi="Arial" w:cs="Arial"/>
                <w:sz w:val="18"/>
                <w:szCs w:val="18"/>
              </w:rPr>
              <w:t xml:space="preserve"> previsão da Receita Corrente Líquida para 2016;</w:t>
            </w:r>
            <w:r>
              <w:rPr>
                <w:rFonts w:ascii="Arial" w:eastAsia="Times New Roman" w:hAnsi="Arial" w:cs="Arial"/>
                <w:sz w:val="18"/>
                <w:szCs w:val="18"/>
              </w:rPr>
              <w:br/>
              <w:t>      </w:t>
            </w:r>
            <w:r>
              <w:rPr>
                <w:rFonts w:ascii="Arial" w:eastAsia="Times New Roman" w:hAnsi="Arial" w:cs="Arial"/>
                <w:b/>
                <w:bCs/>
                <w:sz w:val="18"/>
                <w:szCs w:val="18"/>
              </w:rPr>
              <w:t>III -</w:t>
            </w:r>
            <w:r>
              <w:rPr>
                <w:rFonts w:ascii="Arial" w:eastAsia="Times New Roman" w:hAnsi="Arial" w:cs="Arial"/>
                <w:sz w:val="18"/>
                <w:szCs w:val="18"/>
              </w:rPr>
              <w:t xml:space="preserve"> anexo de Metas Fiscais que conterá:</w:t>
            </w:r>
            <w:r>
              <w:rPr>
                <w:rFonts w:ascii="Arial" w:eastAsia="Times New Roman" w:hAnsi="Arial" w:cs="Arial"/>
                <w:sz w:val="18"/>
                <w:szCs w:val="18"/>
              </w:rPr>
              <w:br/>
              <w:t>         </w:t>
            </w:r>
            <w:r>
              <w:rPr>
                <w:rFonts w:ascii="Arial" w:eastAsia="Times New Roman" w:hAnsi="Arial" w:cs="Arial"/>
                <w:b/>
                <w:bCs/>
                <w:i/>
                <w:iCs/>
                <w:sz w:val="18"/>
                <w:szCs w:val="18"/>
              </w:rPr>
              <w:t>a)</w:t>
            </w:r>
            <w:r>
              <w:rPr>
                <w:rFonts w:ascii="Arial" w:eastAsia="Times New Roman" w:hAnsi="Arial" w:cs="Arial"/>
                <w:sz w:val="18"/>
                <w:szCs w:val="18"/>
              </w:rPr>
              <w:t xml:space="preserve"> metas anuais de resultado nominal, primário e dívida pública para os exercícios de 2016 a 2018;</w:t>
            </w:r>
            <w:r>
              <w:rPr>
                <w:rFonts w:ascii="Arial" w:eastAsia="Times New Roman" w:hAnsi="Arial" w:cs="Arial"/>
                <w:sz w:val="18"/>
                <w:szCs w:val="18"/>
              </w:rPr>
              <w:br/>
              <w:t>         </w:t>
            </w:r>
            <w:r>
              <w:rPr>
                <w:rFonts w:ascii="Arial" w:eastAsia="Times New Roman" w:hAnsi="Arial" w:cs="Arial"/>
                <w:b/>
                <w:bCs/>
                <w:i/>
                <w:iCs/>
                <w:sz w:val="18"/>
                <w:szCs w:val="18"/>
              </w:rPr>
              <w:t>b)</w:t>
            </w:r>
            <w:r>
              <w:rPr>
                <w:rFonts w:ascii="Arial" w:eastAsia="Times New Roman" w:hAnsi="Arial" w:cs="Arial"/>
                <w:sz w:val="18"/>
                <w:szCs w:val="18"/>
              </w:rPr>
              <w:t xml:space="preserve"> memória e metodologia de cálculo do resultado primário;</w:t>
            </w:r>
            <w:r>
              <w:rPr>
                <w:rFonts w:ascii="Arial" w:eastAsia="Times New Roman" w:hAnsi="Arial" w:cs="Arial"/>
                <w:sz w:val="18"/>
                <w:szCs w:val="18"/>
              </w:rPr>
              <w:br/>
              <w:t>         </w:t>
            </w:r>
            <w:r>
              <w:rPr>
                <w:rFonts w:ascii="Arial" w:eastAsia="Times New Roman" w:hAnsi="Arial" w:cs="Arial"/>
                <w:b/>
                <w:bCs/>
                <w:i/>
                <w:iCs/>
                <w:sz w:val="18"/>
                <w:szCs w:val="18"/>
              </w:rPr>
              <w:t>c)</w:t>
            </w:r>
            <w:r>
              <w:rPr>
                <w:rFonts w:ascii="Arial" w:eastAsia="Times New Roman" w:hAnsi="Arial" w:cs="Arial"/>
                <w:sz w:val="18"/>
                <w:szCs w:val="18"/>
              </w:rPr>
              <w:t xml:space="preserve"> memória e metodologia de cálculo do resultado nominal;</w:t>
            </w:r>
            <w:r>
              <w:rPr>
                <w:rFonts w:ascii="Arial" w:eastAsia="Times New Roman" w:hAnsi="Arial" w:cs="Arial"/>
                <w:sz w:val="18"/>
                <w:szCs w:val="18"/>
              </w:rPr>
              <w:br/>
              <w:t>         </w:t>
            </w:r>
            <w:r>
              <w:rPr>
                <w:rFonts w:ascii="Arial" w:eastAsia="Times New Roman" w:hAnsi="Arial" w:cs="Arial"/>
                <w:b/>
                <w:bCs/>
                <w:i/>
                <w:iCs/>
                <w:sz w:val="18"/>
                <w:szCs w:val="18"/>
              </w:rPr>
              <w:t>d)</w:t>
            </w:r>
            <w:r>
              <w:rPr>
                <w:rFonts w:ascii="Arial" w:eastAsia="Times New Roman" w:hAnsi="Arial" w:cs="Arial"/>
                <w:sz w:val="18"/>
                <w:szCs w:val="18"/>
              </w:rPr>
              <w:t xml:space="preserve"> avaliação do cumprimento das metas fiscais do exercício anterior;</w:t>
            </w:r>
            <w:r>
              <w:rPr>
                <w:rFonts w:ascii="Arial" w:eastAsia="Times New Roman" w:hAnsi="Arial" w:cs="Arial"/>
                <w:sz w:val="18"/>
                <w:szCs w:val="18"/>
              </w:rPr>
              <w:br/>
              <w:t>         </w:t>
            </w:r>
            <w:r>
              <w:rPr>
                <w:rFonts w:ascii="Arial" w:eastAsia="Times New Roman" w:hAnsi="Arial" w:cs="Arial"/>
                <w:b/>
                <w:bCs/>
                <w:i/>
                <w:iCs/>
                <w:sz w:val="18"/>
                <w:szCs w:val="18"/>
              </w:rPr>
              <w:t>e)</w:t>
            </w:r>
            <w:r>
              <w:rPr>
                <w:rFonts w:ascii="Arial" w:eastAsia="Times New Roman" w:hAnsi="Arial" w:cs="Arial"/>
                <w:sz w:val="18"/>
                <w:szCs w:val="18"/>
              </w:rPr>
              <w:t xml:space="preserve"> metas fiscais atuais comparadas com as fixadas nos três exercícios anteriores;</w:t>
            </w:r>
            <w:r>
              <w:rPr>
                <w:rFonts w:ascii="Arial" w:eastAsia="Times New Roman" w:hAnsi="Arial" w:cs="Arial"/>
                <w:sz w:val="18"/>
                <w:szCs w:val="18"/>
              </w:rPr>
              <w:br/>
              <w:t>         </w:t>
            </w:r>
            <w:r>
              <w:rPr>
                <w:rFonts w:ascii="Arial" w:eastAsia="Times New Roman" w:hAnsi="Arial" w:cs="Arial"/>
                <w:b/>
                <w:bCs/>
                <w:i/>
                <w:iCs/>
                <w:sz w:val="18"/>
                <w:szCs w:val="18"/>
              </w:rPr>
              <w:t>f)</w:t>
            </w:r>
            <w:r>
              <w:rPr>
                <w:rFonts w:ascii="Arial" w:eastAsia="Times New Roman" w:hAnsi="Arial" w:cs="Arial"/>
                <w:sz w:val="18"/>
                <w:szCs w:val="18"/>
              </w:rPr>
              <w:t xml:space="preserve"> evolução do patrimônio líquido;</w:t>
            </w:r>
            <w:r>
              <w:rPr>
                <w:rFonts w:ascii="Arial" w:eastAsia="Times New Roman" w:hAnsi="Arial" w:cs="Arial"/>
                <w:sz w:val="18"/>
                <w:szCs w:val="18"/>
              </w:rPr>
              <w:br/>
              <w:t>         </w:t>
            </w:r>
            <w:r>
              <w:rPr>
                <w:rFonts w:ascii="Arial" w:eastAsia="Times New Roman" w:hAnsi="Arial" w:cs="Arial"/>
                <w:b/>
                <w:bCs/>
                <w:i/>
                <w:iCs/>
                <w:sz w:val="18"/>
                <w:szCs w:val="18"/>
              </w:rPr>
              <w:t>g)</w:t>
            </w:r>
            <w:r>
              <w:rPr>
                <w:rFonts w:ascii="Arial" w:eastAsia="Times New Roman" w:hAnsi="Arial" w:cs="Arial"/>
                <w:sz w:val="18"/>
                <w:szCs w:val="18"/>
              </w:rPr>
              <w:t xml:space="preserve"> origem e aplicação dos recursos obtidos com a alienação de ativos;</w:t>
            </w:r>
            <w:r>
              <w:rPr>
                <w:rFonts w:ascii="Arial" w:eastAsia="Times New Roman" w:hAnsi="Arial" w:cs="Arial"/>
                <w:sz w:val="18"/>
                <w:szCs w:val="18"/>
              </w:rPr>
              <w:br/>
              <w:t>         </w:t>
            </w:r>
            <w:r>
              <w:rPr>
                <w:rFonts w:ascii="Arial" w:eastAsia="Times New Roman" w:hAnsi="Arial" w:cs="Arial"/>
                <w:b/>
                <w:bCs/>
                <w:i/>
                <w:iCs/>
                <w:sz w:val="18"/>
                <w:szCs w:val="18"/>
              </w:rPr>
              <w:t>h)</w:t>
            </w:r>
            <w:r>
              <w:rPr>
                <w:rFonts w:ascii="Arial" w:eastAsia="Times New Roman" w:hAnsi="Arial" w:cs="Arial"/>
                <w:sz w:val="18"/>
                <w:szCs w:val="18"/>
              </w:rPr>
              <w:t xml:space="preserve"> avaliação da situação financeira e atuarial do Regime Próprio de Previdência dos Servidores Públicos (somente se o Município tiver RPPS);</w:t>
            </w:r>
            <w:r>
              <w:rPr>
                <w:rFonts w:ascii="Arial" w:eastAsia="Times New Roman" w:hAnsi="Arial" w:cs="Arial"/>
                <w:sz w:val="18"/>
                <w:szCs w:val="18"/>
              </w:rPr>
              <w:br/>
              <w:t>         </w:t>
            </w:r>
            <w:r>
              <w:rPr>
                <w:rFonts w:ascii="Arial" w:eastAsia="Times New Roman" w:hAnsi="Arial" w:cs="Arial"/>
                <w:b/>
                <w:bCs/>
                <w:i/>
                <w:iCs/>
                <w:sz w:val="18"/>
                <w:szCs w:val="18"/>
              </w:rPr>
              <w:t>i)</w:t>
            </w:r>
            <w:r>
              <w:rPr>
                <w:rFonts w:ascii="Arial" w:eastAsia="Times New Roman" w:hAnsi="Arial" w:cs="Arial"/>
                <w:sz w:val="18"/>
                <w:szCs w:val="18"/>
              </w:rPr>
              <w:t xml:space="preserve"> estimativa e compensação da renúncia da receita.</w:t>
            </w:r>
            <w:r>
              <w:rPr>
                <w:rFonts w:ascii="Arial" w:eastAsia="Times New Roman" w:hAnsi="Arial" w:cs="Arial"/>
                <w:sz w:val="18"/>
                <w:szCs w:val="18"/>
              </w:rPr>
              <w:br/>
              <w:t>      </w:t>
            </w:r>
            <w:r>
              <w:rPr>
                <w:rFonts w:ascii="Arial" w:eastAsia="Times New Roman" w:hAnsi="Arial" w:cs="Arial"/>
                <w:b/>
                <w:bCs/>
                <w:sz w:val="18"/>
                <w:szCs w:val="18"/>
              </w:rPr>
              <w:t>IV -</w:t>
            </w:r>
            <w:r>
              <w:rPr>
                <w:rFonts w:ascii="Arial" w:eastAsia="Times New Roman" w:hAnsi="Arial" w:cs="Arial"/>
                <w:sz w:val="18"/>
                <w:szCs w:val="18"/>
              </w:rPr>
              <w:t xml:space="preserve"> anexo de Riscos Fiscais;</w:t>
            </w:r>
            <w:r>
              <w:rPr>
                <w:rFonts w:ascii="Arial" w:eastAsia="Times New Roman" w:hAnsi="Arial" w:cs="Arial"/>
                <w:sz w:val="18"/>
                <w:szCs w:val="18"/>
              </w:rPr>
              <w:br/>
              <w:t>      </w:t>
            </w:r>
            <w:r>
              <w:rPr>
                <w:rFonts w:ascii="Arial" w:eastAsia="Times New Roman" w:hAnsi="Arial" w:cs="Arial"/>
                <w:b/>
                <w:bCs/>
                <w:sz w:val="18"/>
                <w:szCs w:val="18"/>
              </w:rPr>
              <w:t>V -</w:t>
            </w:r>
            <w:r>
              <w:rPr>
                <w:rFonts w:ascii="Arial" w:eastAsia="Times New Roman" w:hAnsi="Arial" w:cs="Arial"/>
                <w:sz w:val="18"/>
                <w:szCs w:val="18"/>
              </w:rPr>
              <w:t xml:space="preserve"> relatório dos projetos em andamento e posição sobre a situação de conservação do patrimônio público e providências a serem adotadas pelo Executivo (</w:t>
            </w:r>
            <w:hyperlink r:id="rId10" w:anchor="art45" w:tgtFrame="new" w:history="1">
              <w:r>
                <w:rPr>
                  <w:rStyle w:val="Hyperlink"/>
                  <w:rFonts w:ascii="Arial" w:eastAsia="Times New Roman" w:hAnsi="Arial" w:cs="Arial"/>
                  <w:sz w:val="18"/>
                  <w:szCs w:val="18"/>
                </w:rPr>
                <w:t>Lei Complementar nº 101</w:t>
              </w:r>
            </w:hyperlink>
            <w:r>
              <w:rPr>
                <w:rFonts w:ascii="Arial" w:eastAsia="Times New Roman" w:hAnsi="Arial" w:cs="Arial"/>
                <w:sz w:val="18"/>
                <w:szCs w:val="18"/>
              </w:rPr>
              <w:t>, de 2000, art. 45, § único); e</w:t>
            </w:r>
            <w:r>
              <w:rPr>
                <w:rFonts w:ascii="Arial" w:eastAsia="Times New Roman" w:hAnsi="Arial" w:cs="Arial"/>
                <w:sz w:val="18"/>
                <w:szCs w:val="18"/>
              </w:rPr>
              <w:br/>
              <w:t>      </w:t>
            </w:r>
            <w:r>
              <w:rPr>
                <w:rFonts w:ascii="Arial" w:eastAsia="Times New Roman" w:hAnsi="Arial" w:cs="Arial"/>
                <w:b/>
                <w:bCs/>
                <w:sz w:val="18"/>
                <w:szCs w:val="18"/>
              </w:rPr>
              <w:t>VI -</w:t>
            </w:r>
            <w:r>
              <w:rPr>
                <w:rFonts w:ascii="Arial" w:eastAsia="Times New Roman" w:hAnsi="Arial" w:cs="Arial"/>
                <w:sz w:val="18"/>
                <w:szCs w:val="18"/>
              </w:rPr>
              <w:t xml:space="preserve"> planejamento de despesas com para o exercício a que se refere à proposta, nos termos do </w:t>
            </w:r>
            <w:hyperlink r:id="rId11" w:anchor="art169" w:tgtFrame="new" w:history="1">
              <w:r>
                <w:rPr>
                  <w:rStyle w:val="Hyperlink"/>
                  <w:rFonts w:ascii="Arial" w:eastAsia="Times New Roman" w:hAnsi="Arial" w:cs="Arial"/>
                  <w:sz w:val="18"/>
                  <w:szCs w:val="18"/>
                </w:rPr>
                <w:t>art. 169, § 1º da Constituição Federal</w:t>
              </w:r>
            </w:hyperlink>
            <w:r>
              <w:rPr>
                <w:rFonts w:ascii="Arial" w:eastAsia="Times New Roman" w:hAnsi="Arial" w:cs="Arial"/>
                <w:sz w:val="18"/>
                <w:szCs w:val="18"/>
              </w:rPr>
              <w:t>.</w:t>
            </w:r>
            <w:r>
              <w:rPr>
                <w:rFonts w:ascii="Arial" w:eastAsia="Times New Roman" w:hAnsi="Arial" w:cs="Arial"/>
                <w:sz w:val="18"/>
                <w:szCs w:val="18"/>
              </w:rPr>
              <w:br/>
            </w:r>
            <w:r>
              <w:rPr>
                <w:rFonts w:ascii="Arial" w:eastAsia="Times New Roman" w:hAnsi="Arial" w:cs="Arial"/>
                <w:sz w:val="18"/>
                <w:szCs w:val="18"/>
              </w:rPr>
              <w:br/>
            </w:r>
            <w:bookmarkStart w:id="2" w:name="a2"/>
            <w:bookmarkEnd w:id="2"/>
            <w:r>
              <w:rPr>
                <w:rFonts w:ascii="Arial" w:eastAsia="Times New Roman" w:hAnsi="Arial" w:cs="Arial"/>
                <w:b/>
                <w:bCs/>
                <w:sz w:val="18"/>
                <w:szCs w:val="18"/>
              </w:rPr>
              <w:t>Art. 2º</w:t>
            </w:r>
            <w:r>
              <w:rPr>
                <w:rFonts w:ascii="Arial" w:eastAsia="Times New Roman" w:hAnsi="Arial" w:cs="Arial"/>
                <w:sz w:val="18"/>
                <w:szCs w:val="18"/>
              </w:rPr>
              <w:t xml:space="preserve"> As metas e prioridades para o exercício financeiro de 2016 estão estruturadas de acordo com o Plano Plurianual para 2014/2017, especificadas no conjunto de Anexos de Metas e Prioridades integrante desta Lei, as quais terão precedência na alocação de recursos Lei Orçamentária, e bem como na execução, não se constituindo, todavia, em limite à programação das despesas, devendo observar os seguintes princípios;</w:t>
            </w:r>
            <w:r>
              <w:rPr>
                <w:rFonts w:ascii="Arial" w:eastAsia="Times New Roman" w:hAnsi="Arial" w:cs="Arial"/>
                <w:sz w:val="18"/>
                <w:szCs w:val="18"/>
              </w:rPr>
              <w:br/>
              <w:t>   </w:t>
            </w:r>
            <w:r>
              <w:rPr>
                <w:rFonts w:ascii="Arial" w:eastAsia="Times New Roman" w:hAnsi="Arial" w:cs="Arial"/>
                <w:b/>
                <w:bCs/>
                <w:sz w:val="18"/>
                <w:szCs w:val="18"/>
              </w:rPr>
              <w:t>I -</w:t>
            </w:r>
            <w:r>
              <w:rPr>
                <w:rFonts w:ascii="Arial" w:eastAsia="Times New Roman" w:hAnsi="Arial" w:cs="Arial"/>
                <w:sz w:val="18"/>
                <w:szCs w:val="18"/>
              </w:rPr>
              <w:t xml:space="preserve"> desenvolvimento econômico com desenvolvimento social;</w:t>
            </w:r>
            <w:r>
              <w:rPr>
                <w:rFonts w:ascii="Arial" w:eastAsia="Times New Roman" w:hAnsi="Arial" w:cs="Arial"/>
                <w:sz w:val="18"/>
                <w:szCs w:val="18"/>
              </w:rPr>
              <w:br/>
              <w:t>   </w:t>
            </w:r>
            <w:r>
              <w:rPr>
                <w:rFonts w:ascii="Arial" w:eastAsia="Times New Roman" w:hAnsi="Arial" w:cs="Arial"/>
                <w:b/>
                <w:bCs/>
                <w:sz w:val="18"/>
                <w:szCs w:val="18"/>
              </w:rPr>
              <w:t>II -</w:t>
            </w:r>
            <w:r>
              <w:rPr>
                <w:rFonts w:ascii="Arial" w:eastAsia="Times New Roman" w:hAnsi="Arial" w:cs="Arial"/>
                <w:sz w:val="18"/>
                <w:szCs w:val="18"/>
              </w:rPr>
              <w:t xml:space="preserve"> desenvolvimento sustentável;</w:t>
            </w:r>
            <w:r>
              <w:rPr>
                <w:rFonts w:ascii="Arial" w:eastAsia="Times New Roman" w:hAnsi="Arial" w:cs="Arial"/>
                <w:sz w:val="18"/>
                <w:szCs w:val="18"/>
              </w:rPr>
              <w:br/>
              <w:t>   </w:t>
            </w:r>
            <w:r>
              <w:rPr>
                <w:rFonts w:ascii="Arial" w:eastAsia="Times New Roman" w:hAnsi="Arial" w:cs="Arial"/>
                <w:b/>
                <w:bCs/>
                <w:sz w:val="18"/>
                <w:szCs w:val="18"/>
              </w:rPr>
              <w:t>III -</w:t>
            </w:r>
            <w:r>
              <w:rPr>
                <w:rFonts w:ascii="Arial" w:eastAsia="Times New Roman" w:hAnsi="Arial" w:cs="Arial"/>
                <w:sz w:val="18"/>
                <w:szCs w:val="18"/>
              </w:rPr>
              <w:t xml:space="preserve"> igualdade, dignidade e cidadania;</w:t>
            </w:r>
            <w:r>
              <w:rPr>
                <w:rFonts w:ascii="Arial" w:eastAsia="Times New Roman" w:hAnsi="Arial" w:cs="Arial"/>
                <w:sz w:val="18"/>
                <w:szCs w:val="18"/>
              </w:rPr>
              <w:br/>
              <w:t>   </w:t>
            </w:r>
            <w:r>
              <w:rPr>
                <w:rFonts w:ascii="Arial" w:eastAsia="Times New Roman" w:hAnsi="Arial" w:cs="Arial"/>
                <w:b/>
                <w:bCs/>
                <w:sz w:val="18"/>
                <w:szCs w:val="18"/>
              </w:rPr>
              <w:t>IV -</w:t>
            </w:r>
            <w:r>
              <w:rPr>
                <w:rFonts w:ascii="Arial" w:eastAsia="Times New Roman" w:hAnsi="Arial" w:cs="Arial"/>
                <w:sz w:val="18"/>
                <w:szCs w:val="18"/>
              </w:rPr>
              <w:t xml:space="preserve"> qualidade de vida;</w:t>
            </w:r>
            <w:r>
              <w:rPr>
                <w:rFonts w:ascii="Arial" w:eastAsia="Times New Roman" w:hAnsi="Arial" w:cs="Arial"/>
                <w:sz w:val="18"/>
                <w:szCs w:val="18"/>
              </w:rPr>
              <w:br/>
              <w:t>   </w:t>
            </w:r>
            <w:r>
              <w:rPr>
                <w:rFonts w:ascii="Arial" w:eastAsia="Times New Roman" w:hAnsi="Arial" w:cs="Arial"/>
                <w:b/>
                <w:bCs/>
                <w:sz w:val="18"/>
                <w:szCs w:val="18"/>
              </w:rPr>
              <w:t>V -</w:t>
            </w:r>
            <w:r>
              <w:rPr>
                <w:rFonts w:ascii="Arial" w:eastAsia="Times New Roman" w:hAnsi="Arial" w:cs="Arial"/>
                <w:sz w:val="18"/>
                <w:szCs w:val="18"/>
              </w:rPr>
              <w:t xml:space="preserve"> cidade segura;</w:t>
            </w:r>
            <w:r>
              <w:rPr>
                <w:rFonts w:ascii="Arial" w:eastAsia="Times New Roman" w:hAnsi="Arial" w:cs="Arial"/>
                <w:sz w:val="18"/>
                <w:szCs w:val="18"/>
              </w:rPr>
              <w:br/>
              <w:t>   </w:t>
            </w:r>
            <w:r>
              <w:rPr>
                <w:rFonts w:ascii="Arial" w:eastAsia="Times New Roman" w:hAnsi="Arial" w:cs="Arial"/>
                <w:b/>
                <w:bCs/>
                <w:sz w:val="18"/>
                <w:szCs w:val="18"/>
              </w:rPr>
              <w:t>VI -</w:t>
            </w:r>
            <w:r>
              <w:rPr>
                <w:rFonts w:ascii="Arial" w:eastAsia="Times New Roman" w:hAnsi="Arial" w:cs="Arial"/>
                <w:sz w:val="18"/>
                <w:szCs w:val="18"/>
              </w:rPr>
              <w:t xml:space="preserve"> planejamento da administração pública.</w:t>
            </w:r>
            <w:r>
              <w:rPr>
                <w:rFonts w:ascii="Arial" w:eastAsia="Times New Roman" w:hAnsi="Arial" w:cs="Arial"/>
                <w:sz w:val="18"/>
                <w:szCs w:val="18"/>
              </w:rPr>
              <w:br/>
              <w:t>   </w:t>
            </w:r>
            <w:r>
              <w:rPr>
                <w:rFonts w:ascii="Arial" w:eastAsia="Times New Roman" w:hAnsi="Arial" w:cs="Arial"/>
                <w:b/>
                <w:bCs/>
                <w:sz w:val="18"/>
                <w:szCs w:val="18"/>
              </w:rPr>
              <w:t>§ 1º</w:t>
            </w:r>
            <w:r>
              <w:rPr>
                <w:rFonts w:ascii="Arial" w:eastAsia="Times New Roman" w:hAnsi="Arial" w:cs="Arial"/>
                <w:sz w:val="18"/>
                <w:szCs w:val="18"/>
              </w:rPr>
              <w:t xml:space="preserve"> A programação da despesa na Lei de Orçamento Anual para o exercício financeiro de 2016 atenderá às prioridades e metas estabelecidas nos Anexos de que trata o </w:t>
            </w:r>
            <w:r>
              <w:rPr>
                <w:rFonts w:ascii="Arial" w:eastAsia="Times New Roman" w:hAnsi="Arial" w:cs="Arial"/>
                <w:i/>
                <w:iCs/>
                <w:sz w:val="18"/>
                <w:szCs w:val="18"/>
              </w:rPr>
              <w:t>caput</w:t>
            </w:r>
            <w:r>
              <w:rPr>
                <w:rFonts w:ascii="Arial" w:eastAsia="Times New Roman" w:hAnsi="Arial" w:cs="Arial"/>
                <w:sz w:val="18"/>
                <w:szCs w:val="18"/>
              </w:rPr>
              <w:t xml:space="preserve"> deste artigo e aos objetivos básicos das ações de caráter continuado.</w:t>
            </w:r>
            <w:r>
              <w:rPr>
                <w:rFonts w:ascii="Arial" w:eastAsia="Times New Roman" w:hAnsi="Arial" w:cs="Arial"/>
                <w:sz w:val="18"/>
                <w:szCs w:val="18"/>
              </w:rPr>
              <w:br/>
              <w:t>   </w:t>
            </w:r>
            <w:r>
              <w:rPr>
                <w:rFonts w:ascii="Arial" w:eastAsia="Times New Roman" w:hAnsi="Arial" w:cs="Arial"/>
                <w:b/>
                <w:bCs/>
                <w:sz w:val="18"/>
                <w:szCs w:val="18"/>
              </w:rPr>
              <w:t>§ 2º</w:t>
            </w:r>
            <w:r>
              <w:rPr>
                <w:rFonts w:ascii="Arial" w:eastAsia="Times New Roman" w:hAnsi="Arial" w:cs="Arial"/>
                <w:sz w:val="18"/>
                <w:szCs w:val="18"/>
              </w:rPr>
              <w:t xml:space="preserve"> A execução das ações vinculadas às metas e prioridades dos Anexos a que se refere o </w:t>
            </w:r>
            <w:r>
              <w:rPr>
                <w:rFonts w:ascii="Arial" w:eastAsia="Times New Roman" w:hAnsi="Arial" w:cs="Arial"/>
                <w:i/>
                <w:iCs/>
                <w:sz w:val="18"/>
                <w:szCs w:val="18"/>
              </w:rPr>
              <w:t>caput</w:t>
            </w:r>
            <w:r>
              <w:rPr>
                <w:rFonts w:ascii="Arial" w:eastAsia="Times New Roman" w:hAnsi="Arial" w:cs="Arial"/>
                <w:sz w:val="18"/>
                <w:szCs w:val="18"/>
              </w:rPr>
              <w:t xml:space="preserve"> deste artigo estará condicionada à manutenção do equilíbrio das contas públicas.</w:t>
            </w:r>
            <w:r>
              <w:rPr>
                <w:rFonts w:ascii="Arial" w:eastAsia="Times New Roman" w:hAnsi="Arial" w:cs="Arial"/>
                <w:sz w:val="18"/>
                <w:szCs w:val="18"/>
              </w:rPr>
              <w:br/>
            </w:r>
            <w:r>
              <w:rPr>
                <w:rFonts w:ascii="Arial" w:eastAsia="Times New Roman" w:hAnsi="Arial" w:cs="Arial"/>
                <w:sz w:val="18"/>
                <w:szCs w:val="18"/>
              </w:rPr>
              <w:br/>
            </w:r>
            <w:bookmarkStart w:id="3" w:name="a3"/>
            <w:bookmarkEnd w:id="3"/>
            <w:r>
              <w:rPr>
                <w:rFonts w:ascii="Arial" w:eastAsia="Times New Roman" w:hAnsi="Arial" w:cs="Arial"/>
                <w:b/>
                <w:bCs/>
                <w:sz w:val="18"/>
                <w:szCs w:val="18"/>
              </w:rPr>
              <w:t>Art. 3º</w:t>
            </w:r>
            <w:r>
              <w:rPr>
                <w:rFonts w:ascii="Arial" w:eastAsia="Times New Roman" w:hAnsi="Arial" w:cs="Arial"/>
                <w:sz w:val="18"/>
                <w:szCs w:val="18"/>
              </w:rPr>
              <w:t xml:space="preserve"> A elaboração da proposta orçamentária para o exercício proposto abrangera os Poderes Legislativo e Executivo, seus fundos e entidades da Administração direta, se criadas, assim como a execução orçamentária obedecerá às diretrizes aqui estabelecidas.</w:t>
            </w:r>
            <w:r>
              <w:rPr>
                <w:rFonts w:ascii="Arial" w:eastAsia="Times New Roman" w:hAnsi="Arial" w:cs="Arial"/>
                <w:sz w:val="18"/>
                <w:szCs w:val="18"/>
              </w:rPr>
              <w:br/>
              <w:t>   </w:t>
            </w:r>
            <w:r>
              <w:rPr>
                <w:rFonts w:ascii="Arial" w:eastAsia="Times New Roman" w:hAnsi="Arial" w:cs="Arial"/>
                <w:b/>
                <w:bCs/>
                <w:sz w:val="18"/>
                <w:szCs w:val="18"/>
              </w:rPr>
              <w:t>Parágrafo único.</w:t>
            </w:r>
            <w:r>
              <w:rPr>
                <w:rFonts w:ascii="Arial" w:eastAsia="Times New Roman" w:hAnsi="Arial" w:cs="Arial"/>
                <w:sz w:val="18"/>
                <w:szCs w:val="18"/>
              </w:rPr>
              <w:t xml:space="preserve"> As empresas públicas e as sociedades de economia mista, se criadas somente receberão recursos do tesouro municipal através de Lei específica, autorizando a subscrição de aumento de capital ou cobertura de déficit, executando o pagamento de serviços prestados.</w:t>
            </w:r>
            <w:r>
              <w:rPr>
                <w:rFonts w:ascii="Arial" w:eastAsia="Times New Roman" w:hAnsi="Arial" w:cs="Arial"/>
                <w:sz w:val="18"/>
                <w:szCs w:val="18"/>
              </w:rPr>
              <w:br/>
            </w:r>
            <w:r>
              <w:rPr>
                <w:rFonts w:ascii="Arial" w:eastAsia="Times New Roman" w:hAnsi="Arial" w:cs="Arial"/>
                <w:sz w:val="18"/>
                <w:szCs w:val="18"/>
              </w:rPr>
              <w:br/>
            </w:r>
            <w:bookmarkStart w:id="4" w:name="a4"/>
            <w:bookmarkEnd w:id="4"/>
            <w:r>
              <w:rPr>
                <w:rFonts w:ascii="Arial" w:eastAsia="Times New Roman" w:hAnsi="Arial" w:cs="Arial"/>
                <w:b/>
                <w:bCs/>
                <w:sz w:val="18"/>
                <w:szCs w:val="18"/>
              </w:rPr>
              <w:t>Art. 4º</w:t>
            </w:r>
            <w:r>
              <w:rPr>
                <w:rFonts w:ascii="Arial" w:eastAsia="Times New Roman" w:hAnsi="Arial" w:cs="Arial"/>
                <w:sz w:val="18"/>
                <w:szCs w:val="18"/>
              </w:rPr>
              <w:t xml:space="preserve"> A elaboração da proposta orçamentária do Município para o exercício de 2016 obedecerá às seguintes diretrizes gerais sem prejuízo das normas financeiras estabelecidas pela Legislação Federal.</w:t>
            </w:r>
            <w:r>
              <w:rPr>
                <w:rFonts w:ascii="Arial" w:eastAsia="Times New Roman" w:hAnsi="Arial" w:cs="Arial"/>
                <w:sz w:val="18"/>
                <w:szCs w:val="18"/>
              </w:rPr>
              <w:br/>
              <w:t>   </w:t>
            </w:r>
            <w:r>
              <w:rPr>
                <w:rFonts w:ascii="Arial" w:eastAsia="Times New Roman" w:hAnsi="Arial" w:cs="Arial"/>
                <w:b/>
                <w:bCs/>
                <w:sz w:val="18"/>
                <w:szCs w:val="18"/>
              </w:rPr>
              <w:t>I -</w:t>
            </w:r>
            <w:r>
              <w:rPr>
                <w:rFonts w:ascii="Arial" w:eastAsia="Times New Roman" w:hAnsi="Arial" w:cs="Arial"/>
                <w:sz w:val="18"/>
                <w:szCs w:val="18"/>
              </w:rPr>
              <w:t xml:space="preserve"> A elaboração do projeto, a aprovação e a execução da lei orçamentária deverá levar em conta a obtenção do equilíbrio entre receita e despesas.</w:t>
            </w:r>
            <w:r>
              <w:rPr>
                <w:rFonts w:ascii="Arial" w:eastAsia="Times New Roman" w:hAnsi="Arial" w:cs="Arial"/>
                <w:sz w:val="18"/>
                <w:szCs w:val="18"/>
              </w:rPr>
              <w:br/>
              <w:t>   </w:t>
            </w:r>
            <w:r>
              <w:rPr>
                <w:rFonts w:ascii="Arial" w:eastAsia="Times New Roman" w:hAnsi="Arial" w:cs="Arial"/>
                <w:b/>
                <w:bCs/>
                <w:sz w:val="18"/>
                <w:szCs w:val="18"/>
              </w:rPr>
              <w:t>II -</w:t>
            </w:r>
            <w:r>
              <w:rPr>
                <w:rFonts w:ascii="Arial" w:eastAsia="Times New Roman" w:hAnsi="Arial" w:cs="Arial"/>
                <w:sz w:val="18"/>
                <w:szCs w:val="18"/>
              </w:rPr>
              <w:t xml:space="preserve"> O montante das despesas não poderá ser superior ao das receitas.</w:t>
            </w:r>
            <w:r>
              <w:rPr>
                <w:rFonts w:ascii="Arial" w:eastAsia="Times New Roman" w:hAnsi="Arial" w:cs="Arial"/>
                <w:sz w:val="18"/>
                <w:szCs w:val="18"/>
              </w:rPr>
              <w:br/>
              <w:t>   </w:t>
            </w:r>
            <w:r>
              <w:rPr>
                <w:rFonts w:ascii="Arial" w:eastAsia="Times New Roman" w:hAnsi="Arial" w:cs="Arial"/>
                <w:b/>
                <w:bCs/>
                <w:sz w:val="18"/>
                <w:szCs w:val="18"/>
              </w:rPr>
              <w:t>III -</w:t>
            </w:r>
            <w:r>
              <w:rPr>
                <w:rFonts w:ascii="Arial" w:eastAsia="Times New Roman" w:hAnsi="Arial" w:cs="Arial"/>
                <w:sz w:val="18"/>
                <w:szCs w:val="18"/>
              </w:rPr>
              <w:t xml:space="preserve"> Os projetos de investimentos em fase de execução e a manutenção do patrimônio já existente terão prioridades sobre os novos projetos.</w:t>
            </w:r>
            <w:r>
              <w:rPr>
                <w:rFonts w:ascii="Arial" w:eastAsia="Times New Roman" w:hAnsi="Arial" w:cs="Arial"/>
                <w:sz w:val="18"/>
                <w:szCs w:val="18"/>
              </w:rPr>
              <w:br/>
              <w:t>   </w:t>
            </w:r>
            <w:r>
              <w:rPr>
                <w:rFonts w:ascii="Arial" w:eastAsia="Times New Roman" w:hAnsi="Arial" w:cs="Arial"/>
                <w:b/>
                <w:bCs/>
                <w:sz w:val="18"/>
                <w:szCs w:val="18"/>
              </w:rPr>
              <w:t>IV -</w:t>
            </w:r>
            <w:r>
              <w:rPr>
                <w:rFonts w:ascii="Arial" w:eastAsia="Times New Roman" w:hAnsi="Arial" w:cs="Arial"/>
                <w:sz w:val="18"/>
                <w:szCs w:val="18"/>
              </w:rPr>
              <w:t xml:space="preserve"> Os pagamentos dos serviços da Dívida, Pessoal e Encargos, terão prioridades sobre as ações de expansão.</w:t>
            </w:r>
            <w:r>
              <w:rPr>
                <w:rFonts w:ascii="Arial" w:eastAsia="Times New Roman" w:hAnsi="Arial" w:cs="Arial"/>
                <w:sz w:val="18"/>
                <w:szCs w:val="18"/>
              </w:rPr>
              <w:br/>
              <w:t>   </w:t>
            </w:r>
            <w:r>
              <w:rPr>
                <w:rFonts w:ascii="Arial" w:eastAsia="Times New Roman" w:hAnsi="Arial" w:cs="Arial"/>
                <w:b/>
                <w:bCs/>
                <w:sz w:val="18"/>
                <w:szCs w:val="18"/>
              </w:rPr>
              <w:t>V -</w:t>
            </w:r>
            <w:r>
              <w:rPr>
                <w:rFonts w:ascii="Arial" w:eastAsia="Times New Roman" w:hAnsi="Arial" w:cs="Arial"/>
                <w:sz w:val="18"/>
                <w:szCs w:val="18"/>
              </w:rPr>
              <w:t xml:space="preserve"> O município aplicará, no mínimo, 25% (vinte e cinco por centos) de sua receita resultante de impostos conforme dispõe a Legislação em vigor, prioritariamente na manutenção e no desenvolvimento de ensino fundamental, além dos transferidos ao Município com destino específico.</w:t>
            </w:r>
            <w:r>
              <w:rPr>
                <w:rFonts w:ascii="Arial" w:eastAsia="Times New Roman" w:hAnsi="Arial" w:cs="Arial"/>
                <w:sz w:val="18"/>
                <w:szCs w:val="18"/>
              </w:rPr>
              <w:br/>
              <w:t>   </w:t>
            </w:r>
            <w:r>
              <w:rPr>
                <w:rFonts w:ascii="Arial" w:eastAsia="Times New Roman" w:hAnsi="Arial" w:cs="Arial"/>
                <w:b/>
                <w:bCs/>
                <w:sz w:val="18"/>
                <w:szCs w:val="18"/>
              </w:rPr>
              <w:t>VI -</w:t>
            </w:r>
            <w:r>
              <w:rPr>
                <w:rFonts w:ascii="Arial" w:eastAsia="Times New Roman" w:hAnsi="Arial" w:cs="Arial"/>
                <w:sz w:val="18"/>
                <w:szCs w:val="18"/>
              </w:rPr>
              <w:t xml:space="preserve"> Constará da proposta orçamentária o produto das Operações de Crédito autorizadas pelo Legislativo, com destinação específica e vinculadas ao projeto.</w:t>
            </w:r>
            <w:r>
              <w:rPr>
                <w:rFonts w:ascii="Arial" w:eastAsia="Times New Roman" w:hAnsi="Arial" w:cs="Arial"/>
                <w:sz w:val="18"/>
                <w:szCs w:val="18"/>
              </w:rPr>
              <w:br/>
              <w:t>   </w:t>
            </w:r>
            <w:r>
              <w:rPr>
                <w:rFonts w:ascii="Arial" w:eastAsia="Times New Roman" w:hAnsi="Arial" w:cs="Arial"/>
                <w:b/>
                <w:bCs/>
                <w:sz w:val="18"/>
                <w:szCs w:val="18"/>
              </w:rPr>
              <w:t>VII -</w:t>
            </w:r>
            <w:r>
              <w:rPr>
                <w:rFonts w:ascii="Arial" w:eastAsia="Times New Roman" w:hAnsi="Arial" w:cs="Arial"/>
                <w:sz w:val="18"/>
                <w:szCs w:val="18"/>
              </w:rPr>
              <w:t xml:space="preserve"> O Município aplicará em financiamento das ações e serviços públicos de saúde, o percentual mínimo de 15% (quinze por cento) de acordo com as disposições estabelecidas pela </w:t>
            </w:r>
            <w:hyperlink r:id="rId12" w:tgtFrame="new" w:history="1">
              <w:r>
                <w:rPr>
                  <w:rStyle w:val="Hyperlink"/>
                  <w:rFonts w:ascii="Arial" w:eastAsia="Times New Roman" w:hAnsi="Arial" w:cs="Arial"/>
                  <w:sz w:val="18"/>
                  <w:szCs w:val="18"/>
                </w:rPr>
                <w:t>Emenda Constitucional nº 029</w:t>
              </w:r>
            </w:hyperlink>
            <w:r>
              <w:rPr>
                <w:rFonts w:ascii="Arial" w:eastAsia="Times New Roman" w:hAnsi="Arial" w:cs="Arial"/>
                <w:sz w:val="18"/>
                <w:szCs w:val="18"/>
              </w:rPr>
              <w:t>, além dos recursos transferidos ao Município com destinação específica.</w:t>
            </w:r>
            <w:r>
              <w:rPr>
                <w:rFonts w:ascii="Arial" w:eastAsia="Times New Roman" w:hAnsi="Arial" w:cs="Arial"/>
                <w:sz w:val="18"/>
                <w:szCs w:val="18"/>
              </w:rPr>
              <w:br/>
              <w:t>   </w:t>
            </w:r>
            <w:r>
              <w:rPr>
                <w:rFonts w:ascii="Arial" w:eastAsia="Times New Roman" w:hAnsi="Arial" w:cs="Arial"/>
                <w:b/>
                <w:bCs/>
                <w:sz w:val="18"/>
                <w:szCs w:val="18"/>
              </w:rPr>
              <w:t>VIII -</w:t>
            </w:r>
            <w:r>
              <w:rPr>
                <w:rFonts w:ascii="Arial" w:eastAsia="Times New Roman" w:hAnsi="Arial" w:cs="Arial"/>
                <w:sz w:val="18"/>
                <w:szCs w:val="18"/>
              </w:rPr>
              <w:t xml:space="preserve"> A programação de novos projetos não poderá se dar à custa de anulação de dotações destinadas a investimentos em andamento, em conformidade com o </w:t>
            </w:r>
            <w:hyperlink r:id="rId13" w:anchor="art45" w:tgtFrame="new" w:history="1">
              <w:r>
                <w:rPr>
                  <w:rStyle w:val="Hyperlink"/>
                  <w:rFonts w:ascii="Arial" w:eastAsia="Times New Roman" w:hAnsi="Arial" w:cs="Arial"/>
                  <w:sz w:val="18"/>
                  <w:szCs w:val="18"/>
                </w:rPr>
                <w:t>art. 45 da Lei Complementar nº 101</w:t>
              </w:r>
            </w:hyperlink>
            <w:r>
              <w:rPr>
                <w:rFonts w:ascii="Arial" w:eastAsia="Times New Roman" w:hAnsi="Arial" w:cs="Arial"/>
                <w:sz w:val="18"/>
                <w:szCs w:val="18"/>
              </w:rPr>
              <w:t>.</w:t>
            </w:r>
            <w:r>
              <w:rPr>
                <w:rFonts w:ascii="Arial" w:eastAsia="Times New Roman" w:hAnsi="Arial" w:cs="Arial"/>
                <w:sz w:val="18"/>
                <w:szCs w:val="18"/>
              </w:rPr>
              <w:br/>
              <w:t>   </w:t>
            </w:r>
            <w:r>
              <w:rPr>
                <w:rFonts w:ascii="Arial" w:eastAsia="Times New Roman" w:hAnsi="Arial" w:cs="Arial"/>
                <w:b/>
                <w:bCs/>
                <w:sz w:val="18"/>
                <w:szCs w:val="18"/>
              </w:rPr>
              <w:t>IX -</w:t>
            </w:r>
            <w:r>
              <w:rPr>
                <w:rFonts w:ascii="Arial" w:eastAsia="Times New Roman" w:hAnsi="Arial" w:cs="Arial"/>
                <w:sz w:val="18"/>
                <w:szCs w:val="18"/>
              </w:rPr>
              <w:t xml:space="preserve"> Os valores constantes nos Anexos da presente Lei possuem caráter indicativo e não normativo, podendo ser modificados para atender às necessidades e demandas de cada projeto ou atividade.</w:t>
            </w:r>
            <w:r>
              <w:rPr>
                <w:rFonts w:ascii="Arial" w:eastAsia="Times New Roman" w:hAnsi="Arial" w:cs="Arial"/>
                <w:sz w:val="18"/>
                <w:szCs w:val="18"/>
              </w:rPr>
              <w:br/>
            </w:r>
            <w:r>
              <w:rPr>
                <w:rFonts w:ascii="Arial" w:eastAsia="Times New Roman" w:hAnsi="Arial" w:cs="Arial"/>
                <w:sz w:val="18"/>
                <w:szCs w:val="18"/>
              </w:rPr>
              <w:br/>
            </w:r>
            <w:bookmarkStart w:id="5" w:name="a5"/>
            <w:bookmarkEnd w:id="5"/>
            <w:r>
              <w:rPr>
                <w:rFonts w:ascii="Arial" w:eastAsia="Times New Roman" w:hAnsi="Arial" w:cs="Arial"/>
                <w:b/>
                <w:bCs/>
                <w:sz w:val="18"/>
                <w:szCs w:val="18"/>
              </w:rPr>
              <w:t>Art. 5º</w:t>
            </w:r>
            <w:r>
              <w:rPr>
                <w:rFonts w:ascii="Arial" w:eastAsia="Times New Roman" w:hAnsi="Arial" w:cs="Arial"/>
                <w:sz w:val="18"/>
                <w:szCs w:val="18"/>
              </w:rPr>
              <w:t xml:space="preserve"> A receita estimada para o exercício proposto deverá ter a seguinte destinação:</w:t>
            </w:r>
            <w:r>
              <w:rPr>
                <w:rFonts w:ascii="Arial" w:eastAsia="Times New Roman" w:hAnsi="Arial" w:cs="Arial"/>
                <w:sz w:val="18"/>
                <w:szCs w:val="18"/>
              </w:rPr>
              <w:br/>
              <w:t>   </w:t>
            </w:r>
            <w:r>
              <w:rPr>
                <w:rFonts w:ascii="Arial" w:eastAsia="Times New Roman" w:hAnsi="Arial" w:cs="Arial"/>
                <w:b/>
                <w:bCs/>
                <w:sz w:val="18"/>
                <w:szCs w:val="18"/>
              </w:rPr>
              <w:t>I -</w:t>
            </w:r>
            <w:r>
              <w:rPr>
                <w:rFonts w:ascii="Arial" w:eastAsia="Times New Roman" w:hAnsi="Arial" w:cs="Arial"/>
                <w:sz w:val="18"/>
                <w:szCs w:val="18"/>
              </w:rPr>
              <w:t xml:space="preserve"> Reserva de contingência será de, no mínimo, 2% (dois por cento), da receita corrente líquida prevista para o respectivo exercício.</w:t>
            </w:r>
            <w:r>
              <w:rPr>
                <w:rFonts w:ascii="Arial" w:eastAsia="Times New Roman" w:hAnsi="Arial" w:cs="Arial"/>
                <w:sz w:val="18"/>
                <w:szCs w:val="18"/>
              </w:rPr>
              <w:br/>
              <w:t>   </w:t>
            </w:r>
            <w:r>
              <w:rPr>
                <w:rFonts w:ascii="Arial" w:eastAsia="Times New Roman" w:hAnsi="Arial" w:cs="Arial"/>
                <w:b/>
                <w:bCs/>
                <w:sz w:val="18"/>
                <w:szCs w:val="18"/>
              </w:rPr>
              <w:t>II -</w:t>
            </w:r>
            <w:r>
              <w:rPr>
                <w:rFonts w:ascii="Arial" w:eastAsia="Times New Roman" w:hAnsi="Arial" w:cs="Arial"/>
                <w:sz w:val="18"/>
                <w:szCs w:val="18"/>
              </w:rPr>
              <w:t xml:space="preserve"> Para atendimento da manutenção da administração dos órgãos municipais, será no valor suficiente para atender as despesas de funcionamento dos órgãos.</w:t>
            </w:r>
            <w:r>
              <w:rPr>
                <w:rFonts w:ascii="Arial" w:eastAsia="Times New Roman" w:hAnsi="Arial" w:cs="Arial"/>
                <w:sz w:val="18"/>
                <w:szCs w:val="18"/>
              </w:rPr>
              <w:br/>
              <w:t>   </w:t>
            </w:r>
            <w:r>
              <w:rPr>
                <w:rFonts w:ascii="Arial" w:eastAsia="Times New Roman" w:hAnsi="Arial" w:cs="Arial"/>
                <w:b/>
                <w:bCs/>
                <w:sz w:val="18"/>
                <w:szCs w:val="18"/>
              </w:rPr>
              <w:t>III -</w:t>
            </w:r>
            <w:r>
              <w:rPr>
                <w:rFonts w:ascii="Arial" w:eastAsia="Times New Roman" w:hAnsi="Arial" w:cs="Arial"/>
                <w:sz w:val="18"/>
                <w:szCs w:val="18"/>
              </w:rPr>
              <w:t xml:space="preserve"> Para atendimento de programas de custeio, continuados ou não, dirigidos diretamente ao atendimento da população e comunidade, será no valor que atenda aos programas propostos.</w:t>
            </w:r>
            <w:r>
              <w:rPr>
                <w:rFonts w:ascii="Arial" w:eastAsia="Times New Roman" w:hAnsi="Arial" w:cs="Arial"/>
                <w:sz w:val="18"/>
                <w:szCs w:val="18"/>
              </w:rPr>
              <w:br/>
              <w:t>   </w:t>
            </w:r>
            <w:r>
              <w:rPr>
                <w:rFonts w:ascii="Arial" w:eastAsia="Times New Roman" w:hAnsi="Arial" w:cs="Arial"/>
                <w:b/>
                <w:bCs/>
                <w:sz w:val="18"/>
                <w:szCs w:val="18"/>
              </w:rPr>
              <w:t>VI -</w:t>
            </w:r>
            <w:r>
              <w:rPr>
                <w:rFonts w:ascii="Arial" w:eastAsia="Times New Roman" w:hAnsi="Arial" w:cs="Arial"/>
                <w:sz w:val="18"/>
                <w:szCs w:val="18"/>
              </w:rPr>
              <w:t xml:space="preserve"> Para investimentos até o montante do saldo dos recursos estimados.</w:t>
            </w:r>
            <w:r>
              <w:rPr>
                <w:rFonts w:ascii="Arial" w:eastAsia="Times New Roman" w:hAnsi="Arial" w:cs="Arial"/>
                <w:sz w:val="18"/>
                <w:szCs w:val="18"/>
              </w:rPr>
              <w:br/>
            </w:r>
            <w:r>
              <w:rPr>
                <w:rFonts w:ascii="Arial" w:eastAsia="Times New Roman" w:hAnsi="Arial" w:cs="Arial"/>
                <w:sz w:val="18"/>
                <w:szCs w:val="18"/>
              </w:rPr>
              <w:br/>
            </w:r>
            <w:bookmarkStart w:id="6" w:name="a6"/>
            <w:bookmarkEnd w:id="6"/>
            <w:r>
              <w:rPr>
                <w:rFonts w:ascii="Arial" w:eastAsia="Times New Roman" w:hAnsi="Arial" w:cs="Arial"/>
                <w:b/>
                <w:bCs/>
                <w:sz w:val="18"/>
                <w:szCs w:val="18"/>
              </w:rPr>
              <w:t>Art. 6º</w:t>
            </w:r>
            <w:r>
              <w:rPr>
                <w:rFonts w:ascii="Arial" w:eastAsia="Times New Roman" w:hAnsi="Arial" w:cs="Arial"/>
                <w:sz w:val="18"/>
                <w:szCs w:val="18"/>
              </w:rPr>
              <w:t xml:space="preserve"> O Poder Executivo, tendo em vista a capacidade financeira do Município e o Plano Plurianual aprovado, observará a seleção das prioridades dentre as relacionadas nos Anexos, e as orçará na elaboração do projeto orçamento para o exercício seguinte.</w:t>
            </w:r>
            <w:r>
              <w:rPr>
                <w:rFonts w:ascii="Arial" w:eastAsia="Times New Roman" w:hAnsi="Arial" w:cs="Arial"/>
                <w:sz w:val="18"/>
                <w:szCs w:val="18"/>
              </w:rPr>
              <w:br/>
              <w:t>   </w:t>
            </w:r>
            <w:r>
              <w:rPr>
                <w:rFonts w:ascii="Arial" w:eastAsia="Times New Roman" w:hAnsi="Arial" w:cs="Arial"/>
                <w:b/>
                <w:bCs/>
                <w:sz w:val="18"/>
                <w:szCs w:val="18"/>
              </w:rPr>
              <w:t>§ 1º</w:t>
            </w:r>
            <w:r>
              <w:rPr>
                <w:rFonts w:ascii="Arial" w:eastAsia="Times New Roman" w:hAnsi="Arial" w:cs="Arial"/>
                <w:sz w:val="18"/>
                <w:szCs w:val="18"/>
              </w:rPr>
              <w:t xml:space="preserve"> Poderão ser incluídos programas não elencados, desde que financiados com recursos de outras esferas de Governo e devidamente previstos no Plano Plurianual, nesta Lei e da Lei do Orçamento Anual.</w:t>
            </w:r>
            <w:r>
              <w:rPr>
                <w:rFonts w:ascii="Arial" w:eastAsia="Times New Roman" w:hAnsi="Arial" w:cs="Arial"/>
                <w:sz w:val="18"/>
                <w:szCs w:val="18"/>
              </w:rPr>
              <w:br/>
              <w:t>   </w:t>
            </w:r>
            <w:r>
              <w:rPr>
                <w:rFonts w:ascii="Arial" w:eastAsia="Times New Roman" w:hAnsi="Arial" w:cs="Arial"/>
                <w:b/>
                <w:bCs/>
                <w:sz w:val="18"/>
                <w:szCs w:val="18"/>
              </w:rPr>
              <w:t>§ 2º</w:t>
            </w:r>
            <w:r>
              <w:rPr>
                <w:rFonts w:ascii="Arial" w:eastAsia="Times New Roman" w:hAnsi="Arial" w:cs="Arial"/>
                <w:sz w:val="18"/>
                <w:szCs w:val="18"/>
              </w:rPr>
              <w:t xml:space="preserve"> Os valores consignados na proposta orçamentária e atinente à projeção constante específicos, bem como a disponibilização de recursos na lei-de-meios.</w:t>
            </w:r>
            <w:r>
              <w:rPr>
                <w:rFonts w:ascii="Arial" w:eastAsia="Times New Roman" w:hAnsi="Arial" w:cs="Arial"/>
                <w:sz w:val="18"/>
                <w:szCs w:val="18"/>
              </w:rPr>
              <w:br/>
            </w:r>
            <w:r>
              <w:rPr>
                <w:rFonts w:ascii="Arial" w:eastAsia="Times New Roman" w:hAnsi="Arial" w:cs="Arial"/>
                <w:sz w:val="18"/>
                <w:szCs w:val="18"/>
              </w:rPr>
              <w:br/>
            </w:r>
            <w:bookmarkStart w:id="7" w:name="a7"/>
            <w:bookmarkEnd w:id="7"/>
            <w:r>
              <w:rPr>
                <w:rFonts w:ascii="Arial" w:eastAsia="Times New Roman" w:hAnsi="Arial" w:cs="Arial"/>
                <w:b/>
                <w:bCs/>
                <w:sz w:val="18"/>
                <w:szCs w:val="18"/>
              </w:rPr>
              <w:t>Art. 7º</w:t>
            </w:r>
            <w:r>
              <w:rPr>
                <w:rFonts w:ascii="Arial" w:eastAsia="Times New Roman" w:hAnsi="Arial" w:cs="Arial"/>
                <w:sz w:val="18"/>
                <w:szCs w:val="18"/>
              </w:rPr>
              <w:t xml:space="preserve"> O Poder Executivo fica autorizado a firmar convênios, ajustes e/ou contratos, com outras esferas de Governo e entidades, para desenvolvimento de programas prioritários, ou de competência da União, do Estado ou dos Municípios, para atendimento de programas de Segurança Pública, Justiça Eleitoral, Fiscalização Sanitária, Tributária, Ambiental, Educação, Alistamento Militar, ou execução de projetos específicos de desenvolvimento econômico-social ou nas áreas de Educação, Desportos, Cultura, Saúde, Assistência Social, Segurança, Transportes, Comunicações, Agricultura e realização de obras ou projetos de interesse do Município.</w:t>
            </w:r>
            <w:r>
              <w:rPr>
                <w:rFonts w:ascii="Arial" w:eastAsia="Times New Roman" w:hAnsi="Arial" w:cs="Arial"/>
                <w:sz w:val="18"/>
                <w:szCs w:val="18"/>
              </w:rPr>
              <w:br/>
            </w:r>
            <w:r>
              <w:rPr>
                <w:rFonts w:ascii="Arial" w:eastAsia="Times New Roman" w:hAnsi="Arial" w:cs="Arial"/>
                <w:sz w:val="18"/>
                <w:szCs w:val="18"/>
              </w:rPr>
              <w:br/>
            </w:r>
            <w:bookmarkStart w:id="8" w:name="a8"/>
            <w:bookmarkEnd w:id="8"/>
            <w:r>
              <w:rPr>
                <w:rFonts w:ascii="Arial" w:eastAsia="Times New Roman" w:hAnsi="Arial" w:cs="Arial"/>
                <w:b/>
                <w:bCs/>
                <w:sz w:val="18"/>
                <w:szCs w:val="18"/>
              </w:rPr>
              <w:t>Art. 8º</w:t>
            </w:r>
            <w:r>
              <w:rPr>
                <w:rFonts w:ascii="Arial" w:eastAsia="Times New Roman" w:hAnsi="Arial" w:cs="Arial"/>
                <w:sz w:val="18"/>
                <w:szCs w:val="18"/>
              </w:rPr>
              <w:t xml:space="preserve"> As despesas com pessoal da Administração ficam limitadas aos índices estabelecidos pela Legislação em vigor.</w:t>
            </w:r>
            <w:r>
              <w:rPr>
                <w:rFonts w:ascii="Arial" w:eastAsia="Times New Roman" w:hAnsi="Arial" w:cs="Arial"/>
                <w:sz w:val="18"/>
                <w:szCs w:val="18"/>
              </w:rPr>
              <w:br/>
              <w:t>   </w:t>
            </w:r>
            <w:r>
              <w:rPr>
                <w:rFonts w:ascii="Arial" w:eastAsia="Times New Roman" w:hAnsi="Arial" w:cs="Arial"/>
                <w:b/>
                <w:bCs/>
                <w:sz w:val="18"/>
                <w:szCs w:val="18"/>
              </w:rPr>
              <w:t>Parágrafo único.</w:t>
            </w:r>
            <w:r>
              <w:rPr>
                <w:rFonts w:ascii="Arial" w:eastAsia="Times New Roman" w:hAnsi="Arial" w:cs="Arial"/>
                <w:sz w:val="18"/>
                <w:szCs w:val="18"/>
              </w:rPr>
              <w:t xml:space="preserve"> A concessão de qualquer vantagem ou aumento de remuneração, além dos índices inflacionários, a criação de cargos ou alteração de estrutura de carreira, bem como a admissão de pessoal, a qualquer título, pelos órgãos e entidades da administração direta, autarquias e fundações, só poderão ser feitas se houver previa dotação orçamentária, suficiente para atender as projeções de despesas até o final do exercício, obedecidos os limites fixados na Legislação em vigor.</w:t>
            </w:r>
            <w:r>
              <w:rPr>
                <w:rFonts w:ascii="Arial" w:eastAsia="Times New Roman" w:hAnsi="Arial" w:cs="Arial"/>
                <w:sz w:val="18"/>
                <w:szCs w:val="18"/>
              </w:rPr>
              <w:br/>
            </w:r>
            <w:r>
              <w:rPr>
                <w:rFonts w:ascii="Arial" w:eastAsia="Times New Roman" w:hAnsi="Arial" w:cs="Arial"/>
                <w:sz w:val="18"/>
                <w:szCs w:val="18"/>
              </w:rPr>
              <w:br/>
            </w:r>
            <w:bookmarkStart w:id="9" w:name="a9"/>
            <w:bookmarkEnd w:id="9"/>
            <w:r>
              <w:rPr>
                <w:rFonts w:ascii="Arial" w:eastAsia="Times New Roman" w:hAnsi="Arial" w:cs="Arial"/>
                <w:b/>
                <w:bCs/>
                <w:sz w:val="18"/>
                <w:szCs w:val="18"/>
              </w:rPr>
              <w:t>Art. 9º</w:t>
            </w:r>
            <w:r>
              <w:rPr>
                <w:rFonts w:ascii="Arial" w:eastAsia="Times New Roman" w:hAnsi="Arial" w:cs="Arial"/>
                <w:sz w:val="18"/>
                <w:szCs w:val="18"/>
              </w:rPr>
              <w:t xml:space="preserve"> O Município poderá efetuar transferências financeiras, autorizadas em lei específica, conforme preconiza a </w:t>
            </w:r>
            <w:hyperlink r:id="rId14" w:anchor="art167" w:tgtFrame="new" w:history="1">
              <w:r>
                <w:rPr>
                  <w:rStyle w:val="Hyperlink"/>
                  <w:rFonts w:ascii="Arial" w:eastAsia="Times New Roman" w:hAnsi="Arial" w:cs="Arial"/>
                  <w:sz w:val="18"/>
                  <w:szCs w:val="18"/>
                </w:rPr>
                <w:t>Constituição da República, art. 167, VIII</w:t>
              </w:r>
            </w:hyperlink>
            <w:r>
              <w:rPr>
                <w:rFonts w:ascii="Arial" w:eastAsia="Times New Roman" w:hAnsi="Arial" w:cs="Arial"/>
                <w:sz w:val="18"/>
                <w:szCs w:val="18"/>
              </w:rPr>
              <w:t>, a entidades da Administração Indireta até os limites necessários à manutenção das entidades ou investimentos previstos e que não haja suficiente disponibilidade financeira, respeitados os limites orçamentários das entidades.</w:t>
            </w:r>
            <w:r>
              <w:rPr>
                <w:rFonts w:ascii="Arial" w:eastAsia="Times New Roman" w:hAnsi="Arial" w:cs="Arial"/>
                <w:sz w:val="18"/>
                <w:szCs w:val="18"/>
              </w:rPr>
              <w:br/>
            </w:r>
            <w:r>
              <w:rPr>
                <w:rFonts w:ascii="Arial" w:eastAsia="Times New Roman" w:hAnsi="Arial" w:cs="Arial"/>
                <w:sz w:val="18"/>
                <w:szCs w:val="18"/>
              </w:rPr>
              <w:br/>
            </w:r>
            <w:bookmarkStart w:id="10" w:name="a10"/>
            <w:bookmarkEnd w:id="10"/>
            <w:r>
              <w:rPr>
                <w:rFonts w:ascii="Arial" w:eastAsia="Times New Roman" w:hAnsi="Arial" w:cs="Arial"/>
                <w:b/>
                <w:bCs/>
                <w:sz w:val="18"/>
                <w:szCs w:val="18"/>
              </w:rPr>
              <w:t>Art. 10.</w:t>
            </w:r>
            <w:r>
              <w:rPr>
                <w:rFonts w:ascii="Arial" w:eastAsia="Times New Roman" w:hAnsi="Arial" w:cs="Arial"/>
                <w:sz w:val="18"/>
                <w:szCs w:val="18"/>
              </w:rPr>
              <w:t xml:space="preserve"> A lei orçamentária reservará recursos para a transferência financeira a consórcios públicos que fizer parte em conformidade com o respectivo contrato de rateio.</w:t>
            </w:r>
            <w:r>
              <w:rPr>
                <w:rFonts w:ascii="Arial" w:eastAsia="Times New Roman" w:hAnsi="Arial" w:cs="Arial"/>
                <w:sz w:val="18"/>
                <w:szCs w:val="18"/>
              </w:rPr>
              <w:br/>
            </w:r>
            <w:r>
              <w:rPr>
                <w:rFonts w:ascii="Arial" w:eastAsia="Times New Roman" w:hAnsi="Arial" w:cs="Arial"/>
                <w:sz w:val="18"/>
                <w:szCs w:val="18"/>
              </w:rPr>
              <w:br/>
            </w:r>
            <w:bookmarkStart w:id="11" w:name="a11"/>
            <w:bookmarkEnd w:id="11"/>
            <w:r>
              <w:rPr>
                <w:rFonts w:ascii="Arial" w:eastAsia="Times New Roman" w:hAnsi="Arial" w:cs="Arial"/>
                <w:b/>
                <w:bCs/>
                <w:sz w:val="18"/>
                <w:szCs w:val="18"/>
              </w:rPr>
              <w:t>Art. 11.</w:t>
            </w:r>
            <w:r>
              <w:rPr>
                <w:rFonts w:ascii="Arial" w:eastAsia="Times New Roman" w:hAnsi="Arial" w:cs="Arial"/>
                <w:sz w:val="18"/>
                <w:szCs w:val="18"/>
              </w:rPr>
              <w:t xml:space="preserve"> A transferência de recursos a título de subvenções sociais, ocorrerá de acordo com o imposto pela </w:t>
            </w:r>
            <w:hyperlink r:id="rId15" w:tgtFrame="new" w:history="1">
              <w:r>
                <w:rPr>
                  <w:rStyle w:val="Hyperlink"/>
                  <w:rFonts w:ascii="Arial" w:eastAsia="Times New Roman" w:hAnsi="Arial" w:cs="Arial"/>
                  <w:sz w:val="18"/>
                  <w:szCs w:val="18"/>
                </w:rPr>
                <w:t>Lei nº 13.019</w:t>
              </w:r>
            </w:hyperlink>
            <w:r>
              <w:rPr>
                <w:rFonts w:ascii="Arial" w:eastAsia="Times New Roman" w:hAnsi="Arial" w:cs="Arial"/>
                <w:sz w:val="18"/>
                <w:szCs w:val="18"/>
              </w:rPr>
              <w:t>, de 31 de julho de 2014.</w:t>
            </w:r>
            <w:r>
              <w:rPr>
                <w:rFonts w:ascii="Arial" w:eastAsia="Times New Roman" w:hAnsi="Arial" w:cs="Arial"/>
                <w:sz w:val="18"/>
                <w:szCs w:val="18"/>
              </w:rPr>
              <w:br/>
            </w:r>
            <w:r>
              <w:rPr>
                <w:rFonts w:ascii="Arial" w:eastAsia="Times New Roman" w:hAnsi="Arial" w:cs="Arial"/>
                <w:sz w:val="18"/>
                <w:szCs w:val="18"/>
              </w:rPr>
              <w:br/>
            </w:r>
            <w:bookmarkStart w:id="12" w:name="a12"/>
            <w:bookmarkEnd w:id="12"/>
            <w:r>
              <w:rPr>
                <w:rFonts w:ascii="Arial" w:eastAsia="Times New Roman" w:hAnsi="Arial" w:cs="Arial"/>
                <w:b/>
                <w:bCs/>
                <w:sz w:val="18"/>
                <w:szCs w:val="18"/>
              </w:rPr>
              <w:t>Art. 12.</w:t>
            </w:r>
            <w:r>
              <w:rPr>
                <w:rFonts w:ascii="Arial" w:eastAsia="Times New Roman" w:hAnsi="Arial" w:cs="Arial"/>
                <w:sz w:val="18"/>
                <w:szCs w:val="18"/>
              </w:rPr>
              <w:t xml:space="preserve"> Somente será autorizada a transferência de recursos a título de auxílios ou contribuições a entidades privadas ou a pessoas físicas, se observadas as seguintes condições:</w:t>
            </w:r>
            <w:r>
              <w:rPr>
                <w:rFonts w:ascii="Arial" w:eastAsia="Times New Roman" w:hAnsi="Arial" w:cs="Arial"/>
                <w:sz w:val="18"/>
                <w:szCs w:val="18"/>
              </w:rPr>
              <w:br/>
              <w:t>   </w:t>
            </w:r>
            <w:r>
              <w:rPr>
                <w:rFonts w:ascii="Arial" w:eastAsia="Times New Roman" w:hAnsi="Arial" w:cs="Arial"/>
                <w:b/>
                <w:bCs/>
                <w:sz w:val="18"/>
                <w:szCs w:val="18"/>
              </w:rPr>
              <w:t>I -</w:t>
            </w:r>
            <w:r>
              <w:rPr>
                <w:rFonts w:ascii="Arial" w:eastAsia="Times New Roman" w:hAnsi="Arial" w:cs="Arial"/>
                <w:sz w:val="18"/>
                <w:szCs w:val="18"/>
              </w:rPr>
              <w:t xml:space="preserve"> declaração de funcionamento regular pelo período mínimo de seis meses;</w:t>
            </w:r>
            <w:r>
              <w:rPr>
                <w:rFonts w:ascii="Arial" w:eastAsia="Times New Roman" w:hAnsi="Arial" w:cs="Arial"/>
                <w:sz w:val="18"/>
                <w:szCs w:val="18"/>
              </w:rPr>
              <w:br/>
              <w:t>   </w:t>
            </w:r>
            <w:r>
              <w:rPr>
                <w:rFonts w:ascii="Arial" w:eastAsia="Times New Roman" w:hAnsi="Arial" w:cs="Arial"/>
                <w:b/>
                <w:bCs/>
                <w:sz w:val="18"/>
                <w:szCs w:val="18"/>
              </w:rPr>
              <w:t>II -</w:t>
            </w:r>
            <w:r>
              <w:rPr>
                <w:rFonts w:ascii="Arial" w:eastAsia="Times New Roman" w:hAnsi="Arial" w:cs="Arial"/>
                <w:sz w:val="18"/>
                <w:szCs w:val="18"/>
              </w:rPr>
              <w:t xml:space="preserve"> plano de aplicação dos recursos solicitados;</w:t>
            </w:r>
            <w:r>
              <w:rPr>
                <w:rFonts w:ascii="Arial" w:eastAsia="Times New Roman" w:hAnsi="Arial" w:cs="Arial"/>
                <w:sz w:val="18"/>
                <w:szCs w:val="18"/>
              </w:rPr>
              <w:br/>
              <w:t>   </w:t>
            </w:r>
            <w:r>
              <w:rPr>
                <w:rFonts w:ascii="Arial" w:eastAsia="Times New Roman" w:hAnsi="Arial" w:cs="Arial"/>
                <w:b/>
                <w:bCs/>
                <w:sz w:val="18"/>
                <w:szCs w:val="18"/>
              </w:rPr>
              <w:t>III -</w:t>
            </w:r>
            <w:r>
              <w:rPr>
                <w:rFonts w:ascii="Arial" w:eastAsia="Times New Roman" w:hAnsi="Arial" w:cs="Arial"/>
                <w:sz w:val="18"/>
                <w:szCs w:val="18"/>
              </w:rPr>
              <w:t xml:space="preserve"> comprovação que a entidade não visa lucro e que os resultados são investidos para atender suas finalidades;</w:t>
            </w:r>
            <w:r>
              <w:rPr>
                <w:rFonts w:ascii="Arial" w:eastAsia="Times New Roman" w:hAnsi="Arial" w:cs="Arial"/>
                <w:sz w:val="18"/>
                <w:szCs w:val="18"/>
              </w:rPr>
              <w:br/>
              <w:t>   </w:t>
            </w:r>
            <w:r>
              <w:rPr>
                <w:rFonts w:ascii="Arial" w:eastAsia="Times New Roman" w:hAnsi="Arial" w:cs="Arial"/>
                <w:b/>
                <w:bCs/>
                <w:sz w:val="18"/>
                <w:szCs w:val="18"/>
              </w:rPr>
              <w:t>IV -</w:t>
            </w:r>
            <w:r>
              <w:rPr>
                <w:rFonts w:ascii="Arial" w:eastAsia="Times New Roman" w:hAnsi="Arial" w:cs="Arial"/>
                <w:sz w:val="18"/>
                <w:szCs w:val="18"/>
              </w:rPr>
              <w:t xml:space="preserve"> comprovação de que os cargos de direção não são remunerados;</w:t>
            </w:r>
            <w:r>
              <w:rPr>
                <w:rFonts w:ascii="Arial" w:eastAsia="Times New Roman" w:hAnsi="Arial" w:cs="Arial"/>
                <w:sz w:val="18"/>
                <w:szCs w:val="18"/>
              </w:rPr>
              <w:br/>
              <w:t>   </w:t>
            </w:r>
            <w:r>
              <w:rPr>
                <w:rFonts w:ascii="Arial" w:eastAsia="Times New Roman" w:hAnsi="Arial" w:cs="Arial"/>
                <w:b/>
                <w:bCs/>
                <w:sz w:val="18"/>
                <w:szCs w:val="18"/>
              </w:rPr>
              <w:t>V -</w:t>
            </w:r>
            <w:r>
              <w:rPr>
                <w:rFonts w:ascii="Arial" w:eastAsia="Times New Roman" w:hAnsi="Arial" w:cs="Arial"/>
                <w:sz w:val="18"/>
                <w:szCs w:val="18"/>
              </w:rPr>
              <w:t xml:space="preserve"> balanço e demonstrações contábeis do último exercício;</w:t>
            </w:r>
            <w:r>
              <w:rPr>
                <w:rFonts w:ascii="Arial" w:eastAsia="Times New Roman" w:hAnsi="Arial" w:cs="Arial"/>
                <w:sz w:val="18"/>
                <w:szCs w:val="18"/>
              </w:rPr>
              <w:br/>
              <w:t>   </w:t>
            </w:r>
            <w:r>
              <w:rPr>
                <w:rFonts w:ascii="Arial" w:eastAsia="Times New Roman" w:hAnsi="Arial" w:cs="Arial"/>
                <w:b/>
                <w:bCs/>
                <w:sz w:val="18"/>
                <w:szCs w:val="18"/>
              </w:rPr>
              <w:t>VI -</w:t>
            </w:r>
            <w:r>
              <w:rPr>
                <w:rFonts w:ascii="Arial" w:eastAsia="Times New Roman" w:hAnsi="Arial" w:cs="Arial"/>
                <w:sz w:val="18"/>
                <w:szCs w:val="18"/>
              </w:rPr>
              <w:t xml:space="preserve"> comprovação de regularidade para com a Fazenda Municipal, a previdência social e o Fundo de Garantia.</w:t>
            </w:r>
            <w:r>
              <w:rPr>
                <w:rFonts w:ascii="Arial" w:eastAsia="Times New Roman" w:hAnsi="Arial" w:cs="Arial"/>
                <w:sz w:val="18"/>
                <w:szCs w:val="18"/>
              </w:rPr>
              <w:br/>
              <w:t>   </w:t>
            </w:r>
            <w:r>
              <w:rPr>
                <w:rFonts w:ascii="Arial" w:eastAsia="Times New Roman" w:hAnsi="Arial" w:cs="Arial"/>
                <w:b/>
                <w:bCs/>
                <w:sz w:val="18"/>
                <w:szCs w:val="18"/>
              </w:rPr>
              <w:t>§ 1º</w:t>
            </w:r>
            <w:r>
              <w:rPr>
                <w:rFonts w:ascii="Arial" w:eastAsia="Times New Roman" w:hAnsi="Arial" w:cs="Arial"/>
                <w:sz w:val="18"/>
                <w:szCs w:val="18"/>
              </w:rPr>
              <w:t xml:space="preserve"> Em caso de entidade beneficente de assistência social, educação ou saúde, nos termos da </w:t>
            </w:r>
            <w:hyperlink r:id="rId16" w:tgtFrame="new" w:history="1">
              <w:r>
                <w:rPr>
                  <w:rStyle w:val="Hyperlink"/>
                  <w:rFonts w:ascii="Arial" w:eastAsia="Times New Roman" w:hAnsi="Arial" w:cs="Arial"/>
                  <w:sz w:val="18"/>
                  <w:szCs w:val="18"/>
                </w:rPr>
                <w:t>Lei nº 12.101</w:t>
              </w:r>
            </w:hyperlink>
            <w:r>
              <w:rPr>
                <w:rFonts w:ascii="Arial" w:eastAsia="Times New Roman" w:hAnsi="Arial" w:cs="Arial"/>
                <w:sz w:val="18"/>
                <w:szCs w:val="18"/>
              </w:rPr>
              <w:t>, de 27 de novembro de 2009, exigir-se-á a referida certificação.</w:t>
            </w:r>
            <w:r>
              <w:rPr>
                <w:rFonts w:ascii="Arial" w:eastAsia="Times New Roman" w:hAnsi="Arial" w:cs="Arial"/>
                <w:sz w:val="18"/>
                <w:szCs w:val="18"/>
              </w:rPr>
              <w:br/>
              <w:t>   </w:t>
            </w:r>
            <w:r>
              <w:rPr>
                <w:rFonts w:ascii="Arial" w:eastAsia="Times New Roman" w:hAnsi="Arial" w:cs="Arial"/>
                <w:b/>
                <w:bCs/>
                <w:sz w:val="18"/>
                <w:szCs w:val="18"/>
              </w:rPr>
              <w:t>§ 2º</w:t>
            </w:r>
            <w:r>
              <w:rPr>
                <w:rFonts w:ascii="Arial" w:eastAsia="Times New Roman" w:hAnsi="Arial" w:cs="Arial"/>
                <w:sz w:val="18"/>
                <w:szCs w:val="18"/>
              </w:rPr>
              <w:t xml:space="preserve"> Em caso de pessoa física o pedido deverá conter, exclusivamente, o plano de aplicação com a motivação do pedido, documento de identidade e CPF do solicitante.</w:t>
            </w:r>
            <w:r>
              <w:rPr>
                <w:rFonts w:ascii="Arial" w:eastAsia="Times New Roman" w:hAnsi="Arial" w:cs="Arial"/>
                <w:sz w:val="18"/>
                <w:szCs w:val="18"/>
              </w:rPr>
              <w:br/>
              <w:t>   </w:t>
            </w:r>
            <w:r>
              <w:rPr>
                <w:rFonts w:ascii="Arial" w:eastAsia="Times New Roman" w:hAnsi="Arial" w:cs="Arial"/>
                <w:b/>
                <w:bCs/>
                <w:sz w:val="18"/>
                <w:szCs w:val="18"/>
              </w:rPr>
              <w:t>§ 3º</w:t>
            </w:r>
            <w:r>
              <w:rPr>
                <w:rFonts w:ascii="Arial" w:eastAsia="Times New Roman" w:hAnsi="Arial" w:cs="Arial"/>
                <w:sz w:val="18"/>
                <w:szCs w:val="18"/>
              </w:rPr>
              <w:t xml:space="preserve"> Ocorrendo o deferimento por parte do Executivo este solicitará, através de projeto de lei, com autorização formal ao Legislativo.</w:t>
            </w:r>
            <w:r>
              <w:rPr>
                <w:rFonts w:ascii="Arial" w:eastAsia="Times New Roman" w:hAnsi="Arial" w:cs="Arial"/>
                <w:sz w:val="18"/>
                <w:szCs w:val="18"/>
              </w:rPr>
              <w:br/>
              <w:t>   </w:t>
            </w:r>
            <w:r>
              <w:rPr>
                <w:rFonts w:ascii="Arial" w:eastAsia="Times New Roman" w:hAnsi="Arial" w:cs="Arial"/>
                <w:b/>
                <w:bCs/>
                <w:sz w:val="18"/>
                <w:szCs w:val="18"/>
              </w:rPr>
              <w:t>§ 4º</w:t>
            </w:r>
            <w:r>
              <w:rPr>
                <w:rFonts w:ascii="Arial" w:eastAsia="Times New Roman" w:hAnsi="Arial" w:cs="Arial"/>
                <w:sz w:val="18"/>
                <w:szCs w:val="18"/>
              </w:rPr>
              <w:t xml:space="preserve"> O Poder Executivo concederá prazo para a prestação de contas e devolução dos valores, conforme o caso, consoante o que determina a Legislação Municipal.</w:t>
            </w:r>
            <w:r>
              <w:rPr>
                <w:rFonts w:ascii="Arial" w:eastAsia="Times New Roman" w:hAnsi="Arial" w:cs="Arial"/>
                <w:sz w:val="18"/>
                <w:szCs w:val="18"/>
              </w:rPr>
              <w:br/>
            </w:r>
            <w:r>
              <w:rPr>
                <w:rFonts w:ascii="Arial" w:eastAsia="Times New Roman" w:hAnsi="Arial" w:cs="Arial"/>
                <w:sz w:val="18"/>
                <w:szCs w:val="18"/>
              </w:rPr>
              <w:br/>
            </w:r>
            <w:bookmarkStart w:id="13" w:name="a13"/>
            <w:bookmarkEnd w:id="13"/>
            <w:r>
              <w:rPr>
                <w:rFonts w:ascii="Arial" w:eastAsia="Times New Roman" w:hAnsi="Arial" w:cs="Arial"/>
                <w:b/>
                <w:bCs/>
                <w:sz w:val="18"/>
                <w:szCs w:val="18"/>
              </w:rPr>
              <w:t>Art. 13.</w:t>
            </w:r>
            <w:r>
              <w:rPr>
                <w:rFonts w:ascii="Arial" w:eastAsia="Times New Roman" w:hAnsi="Arial" w:cs="Arial"/>
                <w:sz w:val="18"/>
                <w:szCs w:val="18"/>
              </w:rPr>
              <w:t xml:space="preserve"> A transferência de recursos públicos para cobrir déficits de pessoas jurídicas com a finalidade de conceder benefícios fiscais ou econômicos, além das condições fiscais previstas no </w:t>
            </w:r>
            <w:hyperlink r:id="rId17" w:anchor="art14" w:tgtFrame="new" w:history="1">
              <w:r>
                <w:rPr>
                  <w:rStyle w:val="Hyperlink"/>
                  <w:rFonts w:ascii="Arial" w:eastAsia="Times New Roman" w:hAnsi="Arial" w:cs="Arial"/>
                  <w:sz w:val="18"/>
                  <w:szCs w:val="18"/>
                </w:rPr>
                <w:t>art. 14 da Lei de Responsabilidade Fiscal</w:t>
              </w:r>
            </w:hyperlink>
            <w:r>
              <w:rPr>
                <w:rFonts w:ascii="Arial" w:eastAsia="Times New Roman" w:hAnsi="Arial" w:cs="Arial"/>
                <w:sz w:val="18"/>
                <w:szCs w:val="18"/>
              </w:rPr>
              <w:t>, deverá ser autorizada por lei específica e, ainda, atender a uma das seguintes condições:</w:t>
            </w:r>
            <w:r>
              <w:rPr>
                <w:rFonts w:ascii="Arial" w:eastAsia="Times New Roman" w:hAnsi="Arial" w:cs="Arial"/>
                <w:sz w:val="18"/>
                <w:szCs w:val="18"/>
              </w:rPr>
              <w:br/>
              <w:t>   </w:t>
            </w:r>
            <w:r>
              <w:rPr>
                <w:rFonts w:ascii="Arial" w:eastAsia="Times New Roman" w:hAnsi="Arial" w:cs="Arial"/>
                <w:b/>
                <w:bCs/>
                <w:sz w:val="18"/>
                <w:szCs w:val="18"/>
              </w:rPr>
              <w:t>I -</w:t>
            </w:r>
            <w:r>
              <w:rPr>
                <w:rFonts w:ascii="Arial" w:eastAsia="Times New Roman" w:hAnsi="Arial" w:cs="Arial"/>
                <w:sz w:val="18"/>
                <w:szCs w:val="18"/>
              </w:rPr>
              <w:t xml:space="preserve"> a necessidade deve ser momentânea e recair sobre pessoa física ou entidade cuja ausência de atuação do Poder Público possa justificar a sua extinção com repercussão social grave no Município.</w:t>
            </w:r>
            <w:r>
              <w:rPr>
                <w:rFonts w:ascii="Arial" w:eastAsia="Times New Roman" w:hAnsi="Arial" w:cs="Arial"/>
                <w:sz w:val="18"/>
                <w:szCs w:val="18"/>
              </w:rPr>
              <w:br/>
              <w:t>   </w:t>
            </w:r>
            <w:r>
              <w:rPr>
                <w:rFonts w:ascii="Arial" w:eastAsia="Times New Roman" w:hAnsi="Arial" w:cs="Arial"/>
                <w:b/>
                <w:bCs/>
                <w:sz w:val="18"/>
                <w:szCs w:val="18"/>
              </w:rPr>
              <w:t>II -</w:t>
            </w:r>
            <w:r>
              <w:rPr>
                <w:rFonts w:ascii="Arial" w:eastAsia="Times New Roman" w:hAnsi="Arial" w:cs="Arial"/>
                <w:sz w:val="18"/>
                <w:szCs w:val="18"/>
              </w:rPr>
              <w:t xml:space="preserve"> incentivo fiscal para a instalação e manutenção de empresas industriais, comerciais e de serviços, nos termos do que já dispõe a Legislação Municipal.</w:t>
            </w:r>
            <w:r>
              <w:rPr>
                <w:rFonts w:ascii="Arial" w:eastAsia="Times New Roman" w:hAnsi="Arial" w:cs="Arial"/>
                <w:sz w:val="18"/>
                <w:szCs w:val="18"/>
              </w:rPr>
              <w:br/>
              <w:t>   </w:t>
            </w:r>
            <w:r>
              <w:rPr>
                <w:rFonts w:ascii="Arial" w:eastAsia="Times New Roman" w:hAnsi="Arial" w:cs="Arial"/>
                <w:b/>
                <w:bCs/>
                <w:sz w:val="18"/>
                <w:szCs w:val="18"/>
              </w:rPr>
              <w:t>III -</w:t>
            </w:r>
            <w:r>
              <w:rPr>
                <w:rFonts w:ascii="Arial" w:eastAsia="Times New Roman" w:hAnsi="Arial" w:cs="Arial"/>
                <w:sz w:val="18"/>
                <w:szCs w:val="18"/>
              </w:rPr>
              <w:t xml:space="preserve"> no que se refere à concessão de empréstimos destinados a pessoas físicas e jurídicas, além do pagamento dos encargos financeiros de juros não inferiores a 12% (doze por cento) ao ano ou ao custo de captação, nos termos do que dispõe o </w:t>
            </w:r>
            <w:hyperlink r:id="rId18" w:anchor="art27" w:tgtFrame="new" w:history="1">
              <w:r>
                <w:rPr>
                  <w:rStyle w:val="Hyperlink"/>
                  <w:rFonts w:ascii="Arial" w:eastAsia="Times New Roman" w:hAnsi="Arial" w:cs="Arial"/>
                  <w:sz w:val="18"/>
                  <w:szCs w:val="18"/>
                </w:rPr>
                <w:t>art. 27 da Lei Complementar nº 101</w:t>
              </w:r>
            </w:hyperlink>
            <w:r>
              <w:rPr>
                <w:rFonts w:ascii="Arial" w:eastAsia="Times New Roman" w:hAnsi="Arial" w:cs="Arial"/>
                <w:sz w:val="18"/>
                <w:szCs w:val="18"/>
              </w:rPr>
              <w:t>, de 2000, estes ficam condicionados ainda a:</w:t>
            </w:r>
            <w:r>
              <w:rPr>
                <w:rFonts w:ascii="Arial" w:eastAsia="Times New Roman" w:hAnsi="Arial" w:cs="Arial"/>
                <w:sz w:val="18"/>
                <w:szCs w:val="18"/>
              </w:rPr>
              <w:br/>
              <w:t>      </w:t>
            </w:r>
            <w:r>
              <w:rPr>
                <w:rFonts w:ascii="Arial" w:eastAsia="Times New Roman" w:hAnsi="Arial" w:cs="Arial"/>
                <w:b/>
                <w:bCs/>
                <w:i/>
                <w:iCs/>
                <w:sz w:val="18"/>
                <w:szCs w:val="18"/>
              </w:rPr>
              <w:t>a)</w:t>
            </w:r>
            <w:r>
              <w:rPr>
                <w:rFonts w:ascii="Arial" w:eastAsia="Times New Roman" w:hAnsi="Arial" w:cs="Arial"/>
                <w:sz w:val="18"/>
                <w:szCs w:val="18"/>
              </w:rPr>
              <w:t xml:space="preserve"> formalização de contrato ou congênere;</w:t>
            </w:r>
            <w:r>
              <w:rPr>
                <w:rFonts w:ascii="Arial" w:eastAsia="Times New Roman" w:hAnsi="Arial" w:cs="Arial"/>
                <w:sz w:val="18"/>
                <w:szCs w:val="18"/>
              </w:rPr>
              <w:br/>
              <w:t>      </w:t>
            </w:r>
            <w:r>
              <w:rPr>
                <w:rFonts w:ascii="Arial" w:eastAsia="Times New Roman" w:hAnsi="Arial" w:cs="Arial"/>
                <w:b/>
                <w:bCs/>
                <w:i/>
                <w:iCs/>
                <w:sz w:val="18"/>
                <w:szCs w:val="18"/>
              </w:rPr>
              <w:t>b)</w:t>
            </w:r>
            <w:r>
              <w:rPr>
                <w:rFonts w:ascii="Arial" w:eastAsia="Times New Roman" w:hAnsi="Arial" w:cs="Arial"/>
                <w:sz w:val="18"/>
                <w:szCs w:val="18"/>
              </w:rPr>
              <w:t xml:space="preserve"> aprovação de projeto de investimentos pelo Poder Público;</w:t>
            </w:r>
            <w:r>
              <w:rPr>
                <w:rFonts w:ascii="Arial" w:eastAsia="Times New Roman" w:hAnsi="Arial" w:cs="Arial"/>
                <w:sz w:val="18"/>
                <w:szCs w:val="18"/>
              </w:rPr>
              <w:br/>
              <w:t>      </w:t>
            </w:r>
            <w:r>
              <w:rPr>
                <w:rFonts w:ascii="Arial" w:eastAsia="Times New Roman" w:hAnsi="Arial" w:cs="Arial"/>
                <w:b/>
                <w:bCs/>
                <w:i/>
                <w:iCs/>
                <w:sz w:val="18"/>
                <w:szCs w:val="18"/>
              </w:rPr>
              <w:t>c)</w:t>
            </w:r>
            <w:r>
              <w:rPr>
                <w:rFonts w:ascii="Arial" w:eastAsia="Times New Roman" w:hAnsi="Arial" w:cs="Arial"/>
                <w:sz w:val="18"/>
                <w:szCs w:val="18"/>
              </w:rPr>
              <w:t xml:space="preserve"> acompanhamento da execução; e</w:t>
            </w:r>
            <w:r>
              <w:rPr>
                <w:rFonts w:ascii="Arial" w:eastAsia="Times New Roman" w:hAnsi="Arial" w:cs="Arial"/>
                <w:sz w:val="18"/>
                <w:szCs w:val="18"/>
              </w:rPr>
              <w:br/>
              <w:t>      </w:t>
            </w:r>
            <w:r>
              <w:rPr>
                <w:rFonts w:ascii="Arial" w:eastAsia="Times New Roman" w:hAnsi="Arial" w:cs="Arial"/>
                <w:b/>
                <w:bCs/>
                <w:i/>
                <w:iCs/>
                <w:sz w:val="18"/>
                <w:szCs w:val="18"/>
              </w:rPr>
              <w:t>d)</w:t>
            </w:r>
            <w:r>
              <w:rPr>
                <w:rFonts w:ascii="Arial" w:eastAsia="Times New Roman" w:hAnsi="Arial" w:cs="Arial"/>
                <w:sz w:val="18"/>
                <w:szCs w:val="18"/>
              </w:rPr>
              <w:t xml:space="preserve"> prestação de contas.</w:t>
            </w:r>
            <w:r>
              <w:rPr>
                <w:rFonts w:ascii="Arial" w:eastAsia="Times New Roman" w:hAnsi="Arial" w:cs="Arial"/>
                <w:sz w:val="18"/>
                <w:szCs w:val="18"/>
              </w:rPr>
              <w:br/>
              <w:t>   </w:t>
            </w:r>
            <w:r>
              <w:rPr>
                <w:rFonts w:ascii="Arial" w:eastAsia="Times New Roman" w:hAnsi="Arial" w:cs="Arial"/>
                <w:b/>
                <w:bCs/>
                <w:sz w:val="18"/>
                <w:szCs w:val="18"/>
              </w:rPr>
              <w:t>Parágrafo único.</w:t>
            </w:r>
            <w:r>
              <w:rPr>
                <w:rFonts w:ascii="Arial" w:eastAsia="Times New Roman" w:hAnsi="Arial" w:cs="Arial"/>
                <w:sz w:val="18"/>
                <w:szCs w:val="18"/>
              </w:rPr>
              <w:t xml:space="preserve"> Lei específica poderá, conforme possibilita o </w:t>
            </w:r>
            <w:hyperlink r:id="rId19" w:anchor="art27" w:tgtFrame="new" w:history="1">
              <w:r>
                <w:rPr>
                  <w:rStyle w:val="Hyperlink"/>
                  <w:rFonts w:ascii="Arial" w:eastAsia="Times New Roman" w:hAnsi="Arial" w:cs="Arial"/>
                  <w:sz w:val="18"/>
                  <w:szCs w:val="18"/>
                </w:rPr>
                <w:t>parágrafo único do art. 27 da Lei Complementar nº 101</w:t>
              </w:r>
            </w:hyperlink>
            <w:r>
              <w:rPr>
                <w:rFonts w:ascii="Arial" w:eastAsia="Times New Roman" w:hAnsi="Arial" w:cs="Arial"/>
                <w:sz w:val="18"/>
                <w:szCs w:val="18"/>
              </w:rPr>
              <w:t>, de 2000, estabelecer subsídio para empréstimos de que trata o inciso III deste artigo.</w:t>
            </w:r>
            <w:r>
              <w:rPr>
                <w:rFonts w:ascii="Arial" w:eastAsia="Times New Roman" w:hAnsi="Arial" w:cs="Arial"/>
                <w:sz w:val="18"/>
                <w:szCs w:val="18"/>
              </w:rPr>
              <w:br/>
            </w:r>
            <w:r>
              <w:rPr>
                <w:rFonts w:ascii="Arial" w:eastAsia="Times New Roman" w:hAnsi="Arial" w:cs="Arial"/>
                <w:sz w:val="18"/>
                <w:szCs w:val="18"/>
              </w:rPr>
              <w:br/>
            </w:r>
            <w:bookmarkStart w:id="14" w:name="a14"/>
            <w:bookmarkEnd w:id="14"/>
            <w:r>
              <w:rPr>
                <w:rFonts w:ascii="Arial" w:eastAsia="Times New Roman" w:hAnsi="Arial" w:cs="Arial"/>
                <w:b/>
                <w:bCs/>
                <w:sz w:val="18"/>
                <w:szCs w:val="18"/>
              </w:rPr>
              <w:t>Art. 14.</w:t>
            </w:r>
            <w:r>
              <w:rPr>
                <w:rFonts w:ascii="Arial" w:eastAsia="Times New Roman" w:hAnsi="Arial" w:cs="Arial"/>
                <w:sz w:val="18"/>
                <w:szCs w:val="18"/>
              </w:rPr>
              <w:t xml:space="preserve"> O orçamento anual obedecerá à estrutura organizacional aprovada, compreendendo fundos, órgãos e entidades da administração direta.</w:t>
            </w:r>
            <w:r>
              <w:rPr>
                <w:rFonts w:ascii="Arial" w:eastAsia="Times New Roman" w:hAnsi="Arial" w:cs="Arial"/>
                <w:sz w:val="18"/>
                <w:szCs w:val="18"/>
              </w:rPr>
              <w:br/>
            </w:r>
            <w:r>
              <w:rPr>
                <w:rFonts w:ascii="Arial" w:eastAsia="Times New Roman" w:hAnsi="Arial" w:cs="Arial"/>
                <w:sz w:val="18"/>
                <w:szCs w:val="18"/>
              </w:rPr>
              <w:br/>
            </w:r>
            <w:bookmarkStart w:id="15" w:name="a15"/>
            <w:bookmarkEnd w:id="15"/>
            <w:r>
              <w:rPr>
                <w:rFonts w:ascii="Arial" w:eastAsia="Times New Roman" w:hAnsi="Arial" w:cs="Arial"/>
                <w:b/>
                <w:bCs/>
                <w:sz w:val="18"/>
                <w:szCs w:val="18"/>
              </w:rPr>
              <w:t>Art. 15.</w:t>
            </w:r>
            <w:r>
              <w:rPr>
                <w:rFonts w:ascii="Arial" w:eastAsia="Times New Roman" w:hAnsi="Arial" w:cs="Arial"/>
                <w:sz w:val="18"/>
                <w:szCs w:val="18"/>
              </w:rPr>
              <w:t xml:space="preserve"> Na hipótese de ocorrência das circunstâncias estabelecidas no </w:t>
            </w:r>
            <w:hyperlink r:id="rId20" w:anchor="art9" w:tgtFrame="new" w:history="1">
              <w:r>
                <w:rPr>
                  <w:rStyle w:val="Hyperlink"/>
                  <w:rFonts w:ascii="Arial" w:eastAsia="Times New Roman" w:hAnsi="Arial" w:cs="Arial"/>
                  <w:i/>
                  <w:iCs/>
                  <w:sz w:val="18"/>
                  <w:szCs w:val="18"/>
                </w:rPr>
                <w:t>caput</w:t>
              </w:r>
              <w:r>
                <w:rPr>
                  <w:rStyle w:val="Hyperlink"/>
                  <w:rFonts w:ascii="Arial" w:eastAsia="Times New Roman" w:hAnsi="Arial" w:cs="Arial"/>
                  <w:sz w:val="18"/>
                  <w:szCs w:val="18"/>
                </w:rPr>
                <w:t xml:space="preserve"> do artigo 9º</w:t>
              </w:r>
            </w:hyperlink>
            <w:r>
              <w:rPr>
                <w:rFonts w:ascii="Arial" w:eastAsia="Times New Roman" w:hAnsi="Arial" w:cs="Arial"/>
                <w:sz w:val="18"/>
                <w:szCs w:val="18"/>
              </w:rPr>
              <w:t xml:space="preserve"> e no </w:t>
            </w:r>
            <w:hyperlink r:id="rId21" w:anchor="art31" w:tgtFrame="new" w:history="1">
              <w:r>
                <w:rPr>
                  <w:rStyle w:val="Hyperlink"/>
                  <w:rFonts w:ascii="Arial" w:eastAsia="Times New Roman" w:hAnsi="Arial" w:cs="Arial"/>
                  <w:sz w:val="18"/>
                  <w:szCs w:val="18"/>
                </w:rPr>
                <w:t>inciso II do § 1º do artigo 31, todos da Lei Complementar 101/2000</w:t>
              </w:r>
            </w:hyperlink>
            <w:r>
              <w:rPr>
                <w:rFonts w:ascii="Arial" w:eastAsia="Times New Roman" w:hAnsi="Arial" w:cs="Arial"/>
                <w:sz w:val="18"/>
                <w:szCs w:val="18"/>
              </w:rPr>
              <w:t>, o Poder Executivo e o Poder Legislativo procederão à respectiva limitação de empenho e de movimentação financeira, podendo definir percentuais específicos para o conjunto de projetos, atividades e operações especiais.</w:t>
            </w:r>
            <w:r>
              <w:rPr>
                <w:rFonts w:ascii="Arial" w:eastAsia="Times New Roman" w:hAnsi="Arial" w:cs="Arial"/>
                <w:sz w:val="18"/>
                <w:szCs w:val="18"/>
              </w:rPr>
              <w:br/>
              <w:t>   </w:t>
            </w:r>
            <w:r>
              <w:rPr>
                <w:rFonts w:ascii="Arial" w:eastAsia="Times New Roman" w:hAnsi="Arial" w:cs="Arial"/>
                <w:b/>
                <w:bCs/>
                <w:sz w:val="18"/>
                <w:szCs w:val="18"/>
              </w:rPr>
              <w:t>§ 1º</w:t>
            </w:r>
            <w:r>
              <w:rPr>
                <w:rFonts w:ascii="Arial" w:eastAsia="Times New Roman" w:hAnsi="Arial" w:cs="Arial"/>
                <w:sz w:val="18"/>
                <w:szCs w:val="18"/>
              </w:rPr>
              <w:t xml:space="preserve"> Excluem-se do caput deste artigo as despesas que constituem obrigações constitucionais e legais do Município e as despesas destinadas ao pagamento da dívida fundada;</w:t>
            </w:r>
            <w:r>
              <w:rPr>
                <w:rFonts w:ascii="Arial" w:eastAsia="Times New Roman" w:hAnsi="Arial" w:cs="Arial"/>
                <w:sz w:val="18"/>
                <w:szCs w:val="18"/>
              </w:rPr>
              <w:br/>
              <w:t>   </w:t>
            </w:r>
            <w:r>
              <w:rPr>
                <w:rFonts w:ascii="Arial" w:eastAsia="Times New Roman" w:hAnsi="Arial" w:cs="Arial"/>
                <w:b/>
                <w:bCs/>
                <w:sz w:val="18"/>
                <w:szCs w:val="18"/>
              </w:rPr>
              <w:t>§ 2º</w:t>
            </w:r>
            <w:r>
              <w:rPr>
                <w:rFonts w:ascii="Arial" w:eastAsia="Times New Roman" w:hAnsi="Arial" w:cs="Arial"/>
                <w:sz w:val="18"/>
                <w:szCs w:val="18"/>
              </w:rPr>
              <w:t xml:space="preserve"> No caso de limitação de empenhos e de movimentação financeira de que trata o caput deste artigo, buscar-se-á preservar as despesas abaixo hierarquizadas:</w:t>
            </w:r>
            <w:r>
              <w:rPr>
                <w:rFonts w:ascii="Arial" w:eastAsia="Times New Roman" w:hAnsi="Arial" w:cs="Arial"/>
                <w:sz w:val="18"/>
                <w:szCs w:val="18"/>
              </w:rPr>
              <w:br/>
              <w:t>      </w:t>
            </w:r>
            <w:r>
              <w:rPr>
                <w:rFonts w:ascii="Arial" w:eastAsia="Times New Roman" w:hAnsi="Arial" w:cs="Arial"/>
                <w:b/>
                <w:bCs/>
                <w:sz w:val="18"/>
                <w:szCs w:val="18"/>
              </w:rPr>
              <w:t>I -</w:t>
            </w:r>
            <w:r>
              <w:rPr>
                <w:rFonts w:ascii="Arial" w:eastAsia="Times New Roman" w:hAnsi="Arial" w:cs="Arial"/>
                <w:sz w:val="18"/>
                <w:szCs w:val="18"/>
              </w:rPr>
              <w:t xml:space="preserve"> Pessoal e encargos sociais;</w:t>
            </w:r>
            <w:r>
              <w:rPr>
                <w:rFonts w:ascii="Arial" w:eastAsia="Times New Roman" w:hAnsi="Arial" w:cs="Arial"/>
                <w:sz w:val="18"/>
                <w:szCs w:val="18"/>
              </w:rPr>
              <w:br/>
              <w:t>      </w:t>
            </w:r>
            <w:r>
              <w:rPr>
                <w:rFonts w:ascii="Arial" w:eastAsia="Times New Roman" w:hAnsi="Arial" w:cs="Arial"/>
                <w:b/>
                <w:bCs/>
                <w:sz w:val="18"/>
                <w:szCs w:val="18"/>
              </w:rPr>
              <w:t>II -</w:t>
            </w:r>
            <w:r>
              <w:rPr>
                <w:rFonts w:ascii="Arial" w:eastAsia="Times New Roman" w:hAnsi="Arial" w:cs="Arial"/>
                <w:sz w:val="18"/>
                <w:szCs w:val="18"/>
              </w:rPr>
              <w:t xml:space="preserve"> Conservação do patrimônio público, conforme prevê o </w:t>
            </w:r>
            <w:hyperlink r:id="rId22" w:anchor="art45" w:tgtFrame="new" w:history="1">
              <w:r>
                <w:rPr>
                  <w:rStyle w:val="Hyperlink"/>
                  <w:rFonts w:ascii="Arial" w:eastAsia="Times New Roman" w:hAnsi="Arial" w:cs="Arial"/>
                  <w:sz w:val="18"/>
                  <w:szCs w:val="18"/>
                </w:rPr>
                <w:t>artigo 45 da Lei Complementar 101/2000</w:t>
              </w:r>
            </w:hyperlink>
            <w:r>
              <w:rPr>
                <w:rFonts w:ascii="Arial" w:eastAsia="Times New Roman" w:hAnsi="Arial" w:cs="Arial"/>
                <w:sz w:val="18"/>
                <w:szCs w:val="18"/>
              </w:rPr>
              <w:t>.</w:t>
            </w:r>
            <w:r>
              <w:rPr>
                <w:rFonts w:ascii="Arial" w:eastAsia="Times New Roman" w:hAnsi="Arial" w:cs="Arial"/>
                <w:sz w:val="18"/>
                <w:szCs w:val="18"/>
              </w:rPr>
              <w:br/>
              <w:t>   </w:t>
            </w:r>
            <w:r>
              <w:rPr>
                <w:rFonts w:ascii="Arial" w:eastAsia="Times New Roman" w:hAnsi="Arial" w:cs="Arial"/>
                <w:b/>
                <w:bCs/>
                <w:sz w:val="18"/>
                <w:szCs w:val="18"/>
              </w:rPr>
              <w:t>§ 3º</w:t>
            </w:r>
            <w:r>
              <w:rPr>
                <w:rFonts w:ascii="Arial" w:eastAsia="Times New Roman" w:hAnsi="Arial" w:cs="Arial"/>
                <w:sz w:val="18"/>
                <w:szCs w:val="18"/>
              </w:rPr>
              <w:t xml:space="preserve"> A limitação de empenho e movimentação financeira de que trata o </w:t>
            </w:r>
            <w:hyperlink r:id="rId23" w:anchor="art9" w:tgtFrame="new" w:history="1">
              <w:r>
                <w:rPr>
                  <w:rStyle w:val="Hyperlink"/>
                  <w:rFonts w:ascii="Arial" w:eastAsia="Times New Roman" w:hAnsi="Arial" w:cs="Arial"/>
                  <w:sz w:val="18"/>
                  <w:szCs w:val="18"/>
                </w:rPr>
                <w:t>art. 9º da Lei Complementar nº 101</w:t>
              </w:r>
            </w:hyperlink>
            <w:r>
              <w:rPr>
                <w:rFonts w:ascii="Arial" w:eastAsia="Times New Roman" w:hAnsi="Arial" w:cs="Arial"/>
                <w:sz w:val="18"/>
                <w:szCs w:val="18"/>
              </w:rPr>
              <w:t>, de 2000, será efetivada, separadamente, por cada Poder do Município.</w:t>
            </w:r>
            <w:r>
              <w:rPr>
                <w:rFonts w:ascii="Arial" w:eastAsia="Times New Roman" w:hAnsi="Arial" w:cs="Arial"/>
                <w:sz w:val="18"/>
                <w:szCs w:val="18"/>
              </w:rPr>
              <w:br/>
              <w:t>   </w:t>
            </w:r>
            <w:r>
              <w:rPr>
                <w:rFonts w:ascii="Arial" w:eastAsia="Times New Roman" w:hAnsi="Arial" w:cs="Arial"/>
                <w:b/>
                <w:bCs/>
                <w:sz w:val="18"/>
                <w:szCs w:val="18"/>
              </w:rPr>
              <w:t>§ 4º</w:t>
            </w:r>
            <w:r>
              <w:rPr>
                <w:rFonts w:ascii="Arial" w:eastAsia="Times New Roman" w:hAnsi="Arial" w:cs="Arial"/>
                <w:sz w:val="18"/>
                <w:szCs w:val="18"/>
              </w:rPr>
              <w:t xml:space="preserve"> Constitui critérios para a limitação de empenho e movimentação financeira, a seguinte ordem de prioridade:</w:t>
            </w:r>
            <w:r>
              <w:rPr>
                <w:rFonts w:ascii="Arial" w:eastAsia="Times New Roman" w:hAnsi="Arial" w:cs="Arial"/>
                <w:sz w:val="18"/>
                <w:szCs w:val="18"/>
              </w:rPr>
              <w:br/>
              <w:t>      </w:t>
            </w:r>
            <w:r>
              <w:rPr>
                <w:rFonts w:ascii="Arial" w:eastAsia="Times New Roman" w:hAnsi="Arial" w:cs="Arial"/>
                <w:b/>
                <w:bCs/>
                <w:sz w:val="18"/>
                <w:szCs w:val="18"/>
              </w:rPr>
              <w:t>I -</w:t>
            </w:r>
            <w:r>
              <w:rPr>
                <w:rFonts w:ascii="Arial" w:eastAsia="Times New Roman" w:hAnsi="Arial" w:cs="Arial"/>
                <w:sz w:val="18"/>
                <w:szCs w:val="18"/>
              </w:rPr>
              <w:t xml:space="preserve"> No Poder Executivo:</w:t>
            </w:r>
            <w:r>
              <w:rPr>
                <w:rFonts w:ascii="Arial" w:eastAsia="Times New Roman" w:hAnsi="Arial" w:cs="Arial"/>
                <w:sz w:val="18"/>
                <w:szCs w:val="18"/>
              </w:rPr>
              <w:br/>
              <w:t>         </w:t>
            </w:r>
            <w:r>
              <w:rPr>
                <w:rFonts w:ascii="Arial" w:eastAsia="Times New Roman" w:hAnsi="Arial" w:cs="Arial"/>
                <w:b/>
                <w:bCs/>
                <w:i/>
                <w:iCs/>
                <w:sz w:val="18"/>
                <w:szCs w:val="18"/>
              </w:rPr>
              <w:t>a)</w:t>
            </w:r>
            <w:r>
              <w:rPr>
                <w:rFonts w:ascii="Arial" w:eastAsia="Times New Roman" w:hAnsi="Arial" w:cs="Arial"/>
                <w:sz w:val="18"/>
                <w:szCs w:val="18"/>
              </w:rPr>
              <w:t xml:space="preserve"> Diárias;</w:t>
            </w:r>
            <w:r>
              <w:rPr>
                <w:rFonts w:ascii="Arial" w:eastAsia="Times New Roman" w:hAnsi="Arial" w:cs="Arial"/>
                <w:sz w:val="18"/>
                <w:szCs w:val="18"/>
              </w:rPr>
              <w:br/>
              <w:t>         </w:t>
            </w:r>
            <w:r>
              <w:rPr>
                <w:rFonts w:ascii="Arial" w:eastAsia="Times New Roman" w:hAnsi="Arial" w:cs="Arial"/>
                <w:b/>
                <w:bCs/>
                <w:i/>
                <w:iCs/>
                <w:sz w:val="18"/>
                <w:szCs w:val="18"/>
              </w:rPr>
              <w:t>b)</w:t>
            </w:r>
            <w:r>
              <w:rPr>
                <w:rFonts w:ascii="Arial" w:eastAsia="Times New Roman" w:hAnsi="Arial" w:cs="Arial"/>
                <w:sz w:val="18"/>
                <w:szCs w:val="18"/>
              </w:rPr>
              <w:t xml:space="preserve"> Serviço extraordinário;</w:t>
            </w:r>
            <w:r>
              <w:rPr>
                <w:rFonts w:ascii="Arial" w:eastAsia="Times New Roman" w:hAnsi="Arial" w:cs="Arial"/>
                <w:sz w:val="18"/>
                <w:szCs w:val="18"/>
              </w:rPr>
              <w:br/>
              <w:t>         </w:t>
            </w:r>
            <w:r>
              <w:rPr>
                <w:rFonts w:ascii="Arial" w:eastAsia="Times New Roman" w:hAnsi="Arial" w:cs="Arial"/>
                <w:b/>
                <w:bCs/>
                <w:i/>
                <w:iCs/>
                <w:sz w:val="18"/>
                <w:szCs w:val="18"/>
              </w:rPr>
              <w:t>c)</w:t>
            </w:r>
            <w:r>
              <w:rPr>
                <w:rFonts w:ascii="Arial" w:eastAsia="Times New Roman" w:hAnsi="Arial" w:cs="Arial"/>
                <w:sz w:val="18"/>
                <w:szCs w:val="18"/>
              </w:rPr>
              <w:t xml:space="preserve"> Convênios;</w:t>
            </w:r>
            <w:r>
              <w:rPr>
                <w:rFonts w:ascii="Arial" w:eastAsia="Times New Roman" w:hAnsi="Arial" w:cs="Arial"/>
                <w:sz w:val="18"/>
                <w:szCs w:val="18"/>
              </w:rPr>
              <w:br/>
              <w:t>         </w:t>
            </w:r>
            <w:r>
              <w:rPr>
                <w:rFonts w:ascii="Arial" w:eastAsia="Times New Roman" w:hAnsi="Arial" w:cs="Arial"/>
                <w:b/>
                <w:bCs/>
                <w:i/>
                <w:iCs/>
                <w:sz w:val="18"/>
                <w:szCs w:val="18"/>
              </w:rPr>
              <w:t>d)</w:t>
            </w:r>
            <w:r>
              <w:rPr>
                <w:rFonts w:ascii="Arial" w:eastAsia="Times New Roman" w:hAnsi="Arial" w:cs="Arial"/>
                <w:sz w:val="18"/>
                <w:szCs w:val="18"/>
              </w:rPr>
              <w:t xml:space="preserve"> Redução de despesas com equipamentos e material permanente;</w:t>
            </w:r>
            <w:r>
              <w:rPr>
                <w:rFonts w:ascii="Arial" w:eastAsia="Times New Roman" w:hAnsi="Arial" w:cs="Arial"/>
                <w:sz w:val="18"/>
                <w:szCs w:val="18"/>
              </w:rPr>
              <w:br/>
              <w:t>         </w:t>
            </w:r>
            <w:r>
              <w:rPr>
                <w:rFonts w:ascii="Arial" w:eastAsia="Times New Roman" w:hAnsi="Arial" w:cs="Arial"/>
                <w:b/>
                <w:bCs/>
                <w:i/>
                <w:iCs/>
                <w:sz w:val="18"/>
                <w:szCs w:val="18"/>
              </w:rPr>
              <w:t>e)</w:t>
            </w:r>
            <w:r>
              <w:rPr>
                <w:rFonts w:ascii="Arial" w:eastAsia="Times New Roman" w:hAnsi="Arial" w:cs="Arial"/>
                <w:sz w:val="18"/>
                <w:szCs w:val="18"/>
              </w:rPr>
              <w:t xml:space="preserve"> Realização de obras.</w:t>
            </w:r>
            <w:r>
              <w:rPr>
                <w:rFonts w:ascii="Arial" w:eastAsia="Times New Roman" w:hAnsi="Arial" w:cs="Arial"/>
                <w:sz w:val="18"/>
                <w:szCs w:val="18"/>
              </w:rPr>
              <w:br/>
              <w:t>      </w:t>
            </w:r>
            <w:r>
              <w:rPr>
                <w:rFonts w:ascii="Arial" w:eastAsia="Times New Roman" w:hAnsi="Arial" w:cs="Arial"/>
                <w:b/>
                <w:bCs/>
                <w:sz w:val="18"/>
                <w:szCs w:val="18"/>
              </w:rPr>
              <w:t>II -</w:t>
            </w:r>
            <w:r>
              <w:rPr>
                <w:rFonts w:ascii="Arial" w:eastAsia="Times New Roman" w:hAnsi="Arial" w:cs="Arial"/>
                <w:sz w:val="18"/>
                <w:szCs w:val="18"/>
              </w:rPr>
              <w:t xml:space="preserve"> No Poder Legislativo:</w:t>
            </w:r>
            <w:r>
              <w:rPr>
                <w:rFonts w:ascii="Arial" w:eastAsia="Times New Roman" w:hAnsi="Arial" w:cs="Arial"/>
                <w:sz w:val="18"/>
                <w:szCs w:val="18"/>
              </w:rPr>
              <w:br/>
              <w:t>         </w:t>
            </w:r>
            <w:r>
              <w:rPr>
                <w:rFonts w:ascii="Arial" w:eastAsia="Times New Roman" w:hAnsi="Arial" w:cs="Arial"/>
                <w:b/>
                <w:bCs/>
                <w:i/>
                <w:iCs/>
                <w:sz w:val="18"/>
                <w:szCs w:val="18"/>
              </w:rPr>
              <w:t>a)</w:t>
            </w:r>
            <w:r>
              <w:rPr>
                <w:rFonts w:ascii="Arial" w:eastAsia="Times New Roman" w:hAnsi="Arial" w:cs="Arial"/>
                <w:sz w:val="18"/>
                <w:szCs w:val="18"/>
              </w:rPr>
              <w:t xml:space="preserve"> Diárias;</w:t>
            </w:r>
            <w:r>
              <w:rPr>
                <w:rFonts w:ascii="Arial" w:eastAsia="Times New Roman" w:hAnsi="Arial" w:cs="Arial"/>
                <w:sz w:val="18"/>
                <w:szCs w:val="18"/>
              </w:rPr>
              <w:br/>
              <w:t>         </w:t>
            </w:r>
            <w:r>
              <w:rPr>
                <w:rFonts w:ascii="Arial" w:eastAsia="Times New Roman" w:hAnsi="Arial" w:cs="Arial"/>
                <w:b/>
                <w:bCs/>
                <w:i/>
                <w:iCs/>
                <w:sz w:val="18"/>
                <w:szCs w:val="18"/>
              </w:rPr>
              <w:t>b)</w:t>
            </w:r>
            <w:r>
              <w:rPr>
                <w:rFonts w:ascii="Arial" w:eastAsia="Times New Roman" w:hAnsi="Arial" w:cs="Arial"/>
                <w:sz w:val="18"/>
                <w:szCs w:val="18"/>
              </w:rPr>
              <w:t xml:space="preserve"> Realização de serviço extraordinário.</w:t>
            </w:r>
            <w:r>
              <w:rPr>
                <w:rFonts w:ascii="Arial" w:eastAsia="Times New Roman" w:hAnsi="Arial" w:cs="Arial"/>
                <w:sz w:val="18"/>
                <w:szCs w:val="18"/>
              </w:rPr>
              <w:br/>
              <w:t>   </w:t>
            </w:r>
            <w:r>
              <w:rPr>
                <w:rFonts w:ascii="Arial" w:eastAsia="Times New Roman" w:hAnsi="Arial" w:cs="Arial"/>
                <w:b/>
                <w:bCs/>
                <w:sz w:val="18"/>
                <w:szCs w:val="18"/>
              </w:rPr>
              <w:t>§ 5º</w:t>
            </w:r>
            <w:r>
              <w:rPr>
                <w:rFonts w:ascii="Arial" w:eastAsia="Times New Roman" w:hAnsi="Arial" w:cs="Arial"/>
                <w:sz w:val="18"/>
                <w:szCs w:val="18"/>
              </w:rPr>
              <w:t xml:space="preserve"> Na hipótese da ocorrência do disposto no </w:t>
            </w:r>
            <w:r>
              <w:rPr>
                <w:rFonts w:ascii="Arial" w:eastAsia="Times New Roman" w:hAnsi="Arial" w:cs="Arial"/>
                <w:i/>
                <w:iCs/>
                <w:sz w:val="18"/>
                <w:szCs w:val="18"/>
              </w:rPr>
              <w:t>caput</w:t>
            </w:r>
            <w:r>
              <w:rPr>
                <w:rFonts w:ascii="Arial" w:eastAsia="Times New Roman" w:hAnsi="Arial" w:cs="Arial"/>
                <w:sz w:val="18"/>
                <w:szCs w:val="18"/>
              </w:rPr>
              <w:t xml:space="preserve"> deste artigo, o Poder Executivo comunicará ao Legislativo, até o vigésimo dia do mês subsequente ao final do bimestre, acompanhado dos parâmetros adotados e das estimativas de receitas e despesas, o montante que caberá a cada um na limitação do empenho e da movimentação financeira.</w:t>
            </w:r>
            <w:r>
              <w:rPr>
                <w:rFonts w:ascii="Arial" w:eastAsia="Times New Roman" w:hAnsi="Arial" w:cs="Arial"/>
                <w:sz w:val="18"/>
                <w:szCs w:val="18"/>
              </w:rPr>
              <w:br/>
              <w:t>   </w:t>
            </w:r>
            <w:r>
              <w:rPr>
                <w:rFonts w:ascii="Arial" w:eastAsia="Times New Roman" w:hAnsi="Arial" w:cs="Arial"/>
                <w:b/>
                <w:bCs/>
                <w:sz w:val="18"/>
                <w:szCs w:val="18"/>
              </w:rPr>
              <w:t>§ 6º</w:t>
            </w:r>
            <w:r>
              <w:rPr>
                <w:rFonts w:ascii="Arial" w:eastAsia="Times New Roman" w:hAnsi="Arial" w:cs="Arial"/>
                <w:sz w:val="18"/>
                <w:szCs w:val="18"/>
              </w:rPr>
              <w:t xml:space="preserve"> O Legislativo, com base na comunicação de que trata o parágrafo anterior publicará ato, até o final do mês em que ocorreu a comunicação, estabelecendo os montantes limitados de empenho e movimentação financeira.</w:t>
            </w:r>
            <w:r>
              <w:rPr>
                <w:rFonts w:ascii="Arial" w:eastAsia="Times New Roman" w:hAnsi="Arial" w:cs="Arial"/>
                <w:sz w:val="18"/>
                <w:szCs w:val="18"/>
              </w:rPr>
              <w:br/>
              <w:t>   </w:t>
            </w:r>
            <w:r>
              <w:rPr>
                <w:rFonts w:ascii="Arial" w:eastAsia="Times New Roman" w:hAnsi="Arial" w:cs="Arial"/>
                <w:b/>
                <w:bCs/>
                <w:sz w:val="18"/>
                <w:szCs w:val="18"/>
              </w:rPr>
              <w:t>§ 7º</w:t>
            </w:r>
            <w:r>
              <w:rPr>
                <w:rFonts w:ascii="Arial" w:eastAsia="Times New Roman" w:hAnsi="Arial" w:cs="Arial"/>
                <w:sz w:val="18"/>
                <w:szCs w:val="18"/>
              </w:rPr>
              <w:t xml:space="preserve"> Não ocorrendo à limitação de empenho e movimentação financeira de que trata este artigo, fica a cargo do sistema de controle interno a comunicação ao Tribunal de Contas do Estado, conforme previsto no </w:t>
            </w:r>
            <w:hyperlink r:id="rId24" w:anchor="art59" w:tgtFrame="new" w:history="1">
              <w:r>
                <w:rPr>
                  <w:rStyle w:val="Hyperlink"/>
                  <w:rFonts w:ascii="Arial" w:eastAsia="Times New Roman" w:hAnsi="Arial" w:cs="Arial"/>
                  <w:sz w:val="18"/>
                  <w:szCs w:val="18"/>
                </w:rPr>
                <w:t xml:space="preserve">art. 59, </w:t>
              </w:r>
              <w:r>
                <w:rPr>
                  <w:rStyle w:val="Hyperlink"/>
                  <w:rFonts w:ascii="Arial" w:eastAsia="Times New Roman" w:hAnsi="Arial" w:cs="Arial"/>
                  <w:i/>
                  <w:iCs/>
                  <w:sz w:val="18"/>
                  <w:szCs w:val="18"/>
                </w:rPr>
                <w:t>caput</w:t>
              </w:r>
              <w:r>
                <w:rPr>
                  <w:rStyle w:val="Hyperlink"/>
                  <w:rFonts w:ascii="Arial" w:eastAsia="Times New Roman" w:hAnsi="Arial" w:cs="Arial"/>
                  <w:sz w:val="18"/>
                  <w:szCs w:val="18"/>
                </w:rPr>
                <w:t xml:space="preserve"> e inciso I da L.C. nº 101/2000</w:t>
              </w:r>
            </w:hyperlink>
            <w:r>
              <w:rPr>
                <w:rFonts w:ascii="Arial" w:eastAsia="Times New Roman" w:hAnsi="Arial" w:cs="Arial"/>
                <w:sz w:val="18"/>
                <w:szCs w:val="18"/>
              </w:rPr>
              <w:t xml:space="preserve"> e </w:t>
            </w:r>
            <w:hyperlink r:id="rId25" w:anchor="art74" w:tgtFrame="new" w:history="1">
              <w:r>
                <w:rPr>
                  <w:rStyle w:val="Hyperlink"/>
                  <w:rFonts w:ascii="Arial" w:eastAsia="Times New Roman" w:hAnsi="Arial" w:cs="Arial"/>
                  <w:sz w:val="18"/>
                  <w:szCs w:val="18"/>
                </w:rPr>
                <w:t>art. 74, § 1º da Constituição da República</w:t>
              </w:r>
            </w:hyperlink>
            <w:r>
              <w:rPr>
                <w:rFonts w:ascii="Arial" w:eastAsia="Times New Roman" w:hAnsi="Arial" w:cs="Arial"/>
                <w:sz w:val="18"/>
                <w:szCs w:val="18"/>
              </w:rPr>
              <w:t>.</w:t>
            </w:r>
            <w:r>
              <w:rPr>
                <w:rFonts w:ascii="Arial" w:eastAsia="Times New Roman" w:hAnsi="Arial" w:cs="Arial"/>
                <w:sz w:val="18"/>
                <w:szCs w:val="18"/>
              </w:rPr>
              <w:br/>
              <w:t>   </w:t>
            </w:r>
            <w:r>
              <w:rPr>
                <w:rFonts w:ascii="Arial" w:eastAsia="Times New Roman" w:hAnsi="Arial" w:cs="Arial"/>
                <w:b/>
                <w:bCs/>
                <w:sz w:val="18"/>
                <w:szCs w:val="18"/>
              </w:rPr>
              <w:t>§ 8º</w:t>
            </w:r>
            <w:r>
              <w:rPr>
                <w:rFonts w:ascii="Arial" w:eastAsia="Times New Roman" w:hAnsi="Arial" w:cs="Arial"/>
                <w:sz w:val="18"/>
                <w:szCs w:val="18"/>
              </w:rPr>
              <w:t xml:space="preserve"> Cessada a causa da limitação referida neste artigo, ainda que parcial, a recomposição das dotações cujos empenhos foram limitados serão de forma proporcional às reduções efetivadas.</w:t>
            </w:r>
            <w:r>
              <w:rPr>
                <w:rFonts w:ascii="Arial" w:eastAsia="Times New Roman" w:hAnsi="Arial" w:cs="Arial"/>
                <w:sz w:val="18"/>
                <w:szCs w:val="18"/>
              </w:rPr>
              <w:br/>
            </w:r>
            <w:r>
              <w:rPr>
                <w:rFonts w:ascii="Arial" w:eastAsia="Times New Roman" w:hAnsi="Arial" w:cs="Arial"/>
                <w:sz w:val="18"/>
                <w:szCs w:val="18"/>
              </w:rPr>
              <w:br/>
            </w:r>
            <w:bookmarkStart w:id="16" w:name="a16"/>
            <w:bookmarkEnd w:id="16"/>
            <w:r>
              <w:rPr>
                <w:rFonts w:ascii="Arial" w:eastAsia="Times New Roman" w:hAnsi="Arial" w:cs="Arial"/>
                <w:b/>
                <w:bCs/>
                <w:sz w:val="18"/>
                <w:szCs w:val="18"/>
              </w:rPr>
              <w:t>Art. 16.</w:t>
            </w:r>
            <w:r>
              <w:rPr>
                <w:rFonts w:ascii="Arial" w:eastAsia="Times New Roman" w:hAnsi="Arial" w:cs="Arial"/>
                <w:sz w:val="18"/>
                <w:szCs w:val="18"/>
              </w:rPr>
              <w:t xml:space="preserve"> Se a Dívida Consolidada do Município ultrapassar o respectivo limite, ao final de cada semestre, deverá ser providenciada a limitação de empenho, nos termos e na seguinte ordem:</w:t>
            </w:r>
            <w:r>
              <w:rPr>
                <w:rFonts w:ascii="Arial" w:eastAsia="Times New Roman" w:hAnsi="Arial" w:cs="Arial"/>
                <w:sz w:val="18"/>
                <w:szCs w:val="18"/>
              </w:rPr>
              <w:br/>
              <w:t>   </w:t>
            </w:r>
            <w:r>
              <w:rPr>
                <w:rFonts w:ascii="Arial" w:eastAsia="Times New Roman" w:hAnsi="Arial" w:cs="Arial"/>
                <w:b/>
                <w:bCs/>
                <w:sz w:val="18"/>
                <w:szCs w:val="18"/>
              </w:rPr>
              <w:t>I -</w:t>
            </w:r>
            <w:r>
              <w:rPr>
                <w:rFonts w:ascii="Arial" w:eastAsia="Times New Roman" w:hAnsi="Arial" w:cs="Arial"/>
                <w:sz w:val="18"/>
                <w:szCs w:val="18"/>
              </w:rPr>
              <w:t xml:space="preserve"> Realização de transferências voluntárias;</w:t>
            </w:r>
            <w:r>
              <w:rPr>
                <w:rFonts w:ascii="Arial" w:eastAsia="Times New Roman" w:hAnsi="Arial" w:cs="Arial"/>
                <w:sz w:val="18"/>
                <w:szCs w:val="18"/>
              </w:rPr>
              <w:br/>
              <w:t>   </w:t>
            </w:r>
            <w:r>
              <w:rPr>
                <w:rFonts w:ascii="Arial" w:eastAsia="Times New Roman" w:hAnsi="Arial" w:cs="Arial"/>
                <w:b/>
                <w:bCs/>
                <w:sz w:val="18"/>
                <w:szCs w:val="18"/>
              </w:rPr>
              <w:t>II -</w:t>
            </w:r>
            <w:r>
              <w:rPr>
                <w:rFonts w:ascii="Arial" w:eastAsia="Times New Roman" w:hAnsi="Arial" w:cs="Arial"/>
                <w:sz w:val="18"/>
                <w:szCs w:val="18"/>
              </w:rPr>
              <w:t xml:space="preserve"> Realização de novos investimentos;</w:t>
            </w:r>
            <w:r>
              <w:rPr>
                <w:rFonts w:ascii="Arial" w:eastAsia="Times New Roman" w:hAnsi="Arial" w:cs="Arial"/>
                <w:sz w:val="18"/>
                <w:szCs w:val="18"/>
              </w:rPr>
              <w:br/>
              <w:t>   </w:t>
            </w:r>
            <w:r>
              <w:rPr>
                <w:rFonts w:ascii="Arial" w:eastAsia="Times New Roman" w:hAnsi="Arial" w:cs="Arial"/>
                <w:b/>
                <w:bCs/>
                <w:sz w:val="18"/>
                <w:szCs w:val="18"/>
              </w:rPr>
              <w:t>III -</w:t>
            </w:r>
            <w:r>
              <w:rPr>
                <w:rFonts w:ascii="Arial" w:eastAsia="Times New Roman" w:hAnsi="Arial" w:cs="Arial"/>
                <w:sz w:val="18"/>
                <w:szCs w:val="18"/>
              </w:rPr>
              <w:t xml:space="preserve"> Execução dos investimentos em andamento;</w:t>
            </w:r>
            <w:r>
              <w:rPr>
                <w:rFonts w:ascii="Arial" w:eastAsia="Times New Roman" w:hAnsi="Arial" w:cs="Arial"/>
                <w:sz w:val="18"/>
                <w:szCs w:val="18"/>
              </w:rPr>
              <w:br/>
              <w:t>   </w:t>
            </w:r>
            <w:r>
              <w:rPr>
                <w:rFonts w:ascii="Arial" w:eastAsia="Times New Roman" w:hAnsi="Arial" w:cs="Arial"/>
                <w:b/>
                <w:bCs/>
                <w:sz w:val="18"/>
                <w:szCs w:val="18"/>
              </w:rPr>
              <w:t>IV -</w:t>
            </w:r>
            <w:r>
              <w:rPr>
                <w:rFonts w:ascii="Arial" w:eastAsia="Times New Roman" w:hAnsi="Arial" w:cs="Arial"/>
                <w:sz w:val="18"/>
                <w:szCs w:val="18"/>
              </w:rPr>
              <w:t xml:space="preserve"> Suspensão de programas de investimentos ainda não iniciados;</w:t>
            </w:r>
            <w:r>
              <w:rPr>
                <w:rFonts w:ascii="Arial" w:eastAsia="Times New Roman" w:hAnsi="Arial" w:cs="Arial"/>
                <w:sz w:val="18"/>
                <w:szCs w:val="18"/>
              </w:rPr>
              <w:br/>
              <w:t>   </w:t>
            </w:r>
            <w:r>
              <w:rPr>
                <w:rFonts w:ascii="Arial" w:eastAsia="Times New Roman" w:hAnsi="Arial" w:cs="Arial"/>
                <w:b/>
                <w:bCs/>
                <w:sz w:val="18"/>
                <w:szCs w:val="18"/>
              </w:rPr>
              <w:t>V -</w:t>
            </w:r>
            <w:r>
              <w:rPr>
                <w:rFonts w:ascii="Arial" w:eastAsia="Times New Roman" w:hAnsi="Arial" w:cs="Arial"/>
                <w:sz w:val="18"/>
                <w:szCs w:val="18"/>
              </w:rPr>
              <w:t xml:space="preserve"> Redução nas despesas de manutenção dos órgãos.</w:t>
            </w:r>
            <w:r>
              <w:rPr>
                <w:rFonts w:ascii="Arial" w:eastAsia="Times New Roman" w:hAnsi="Arial" w:cs="Arial"/>
                <w:sz w:val="18"/>
                <w:szCs w:val="18"/>
              </w:rPr>
              <w:br/>
            </w:r>
            <w:r>
              <w:rPr>
                <w:rFonts w:ascii="Arial" w:eastAsia="Times New Roman" w:hAnsi="Arial" w:cs="Arial"/>
                <w:sz w:val="18"/>
                <w:szCs w:val="18"/>
              </w:rPr>
              <w:br/>
            </w:r>
            <w:bookmarkStart w:id="17" w:name="a17"/>
            <w:bookmarkEnd w:id="17"/>
            <w:r>
              <w:rPr>
                <w:rFonts w:ascii="Arial" w:eastAsia="Times New Roman" w:hAnsi="Arial" w:cs="Arial"/>
                <w:b/>
                <w:bCs/>
                <w:sz w:val="18"/>
                <w:szCs w:val="18"/>
              </w:rPr>
              <w:t>Art. 17.</w:t>
            </w:r>
            <w:r>
              <w:rPr>
                <w:rFonts w:ascii="Arial" w:eastAsia="Times New Roman" w:hAnsi="Arial" w:cs="Arial"/>
                <w:sz w:val="18"/>
                <w:szCs w:val="18"/>
              </w:rPr>
              <w:t xml:space="preserve"> A Lei Orçamentária conterá dotações destinadas à Reserva de Contingência e sua destinação será na cobertura de dotações necessárias para atendimento de situações incertas ou imprevistas, despesas com pessoal e custeio, obrigações de natureza transitória ou não definidas, fato causal, outros riscos e eventos fiscais imprevistos.</w:t>
            </w:r>
            <w:r>
              <w:rPr>
                <w:rFonts w:ascii="Arial" w:eastAsia="Times New Roman" w:hAnsi="Arial" w:cs="Arial"/>
                <w:sz w:val="18"/>
                <w:szCs w:val="18"/>
              </w:rPr>
              <w:br/>
              <w:t>   </w:t>
            </w:r>
            <w:r>
              <w:rPr>
                <w:rFonts w:ascii="Arial" w:eastAsia="Times New Roman" w:hAnsi="Arial" w:cs="Arial"/>
                <w:b/>
                <w:bCs/>
                <w:sz w:val="18"/>
                <w:szCs w:val="18"/>
              </w:rPr>
              <w:t>§ 1º</w:t>
            </w:r>
            <w:r>
              <w:rPr>
                <w:rFonts w:ascii="Arial" w:eastAsia="Times New Roman" w:hAnsi="Arial" w:cs="Arial"/>
                <w:sz w:val="18"/>
                <w:szCs w:val="18"/>
              </w:rPr>
              <w:t xml:space="preserve"> A reserva de contingência, de que trata o inciso I do art. 5º, será fixada em no mínimo 2% (dois por cento) da receita corrente líquida, e sua utilização dar-se-á mediante créditos adicionais abertos à sua conta.</w:t>
            </w:r>
            <w:r>
              <w:rPr>
                <w:rFonts w:ascii="Arial" w:eastAsia="Times New Roman" w:hAnsi="Arial" w:cs="Arial"/>
                <w:sz w:val="18"/>
                <w:szCs w:val="18"/>
              </w:rPr>
              <w:br/>
              <w:t>   </w:t>
            </w:r>
            <w:r>
              <w:rPr>
                <w:rFonts w:ascii="Arial" w:eastAsia="Times New Roman" w:hAnsi="Arial" w:cs="Arial"/>
                <w:b/>
                <w:bCs/>
                <w:sz w:val="18"/>
                <w:szCs w:val="18"/>
              </w:rPr>
              <w:t>§ 2º</w:t>
            </w:r>
            <w:r>
              <w:rPr>
                <w:rFonts w:ascii="Arial" w:eastAsia="Times New Roman" w:hAnsi="Arial" w:cs="Arial"/>
                <w:sz w:val="18"/>
                <w:szCs w:val="18"/>
              </w:rPr>
              <w:t xml:space="preserve"> Na hipótese de ficar demonstrado que a reserva de contingência constituída para atender os passivos contingentes e outros riscos e eventos fiscais imprevistos não precisará ser utilizada para sua finalidade, no todo ou em parte, o Chefe do Executivo poderá utilizar seu saldo para dar cobertura a outros créditos adicionais, legalmente autorizados na forma dos </w:t>
            </w:r>
            <w:hyperlink r:id="rId26" w:anchor="art41" w:tgtFrame="new" w:history="1">
              <w:r>
                <w:rPr>
                  <w:rStyle w:val="Hyperlink"/>
                  <w:rFonts w:ascii="Arial" w:eastAsia="Times New Roman" w:hAnsi="Arial" w:cs="Arial"/>
                  <w:sz w:val="18"/>
                  <w:szCs w:val="18"/>
                </w:rPr>
                <w:t>artigos 41, 42 e 43 da Lei Federal nº 4.320/1964</w:t>
              </w:r>
            </w:hyperlink>
            <w:r>
              <w:rPr>
                <w:rFonts w:ascii="Arial" w:eastAsia="Times New Roman" w:hAnsi="Arial" w:cs="Arial"/>
                <w:sz w:val="18"/>
                <w:szCs w:val="18"/>
              </w:rPr>
              <w:t>.</w:t>
            </w:r>
            <w:r>
              <w:rPr>
                <w:rFonts w:ascii="Arial" w:eastAsia="Times New Roman" w:hAnsi="Arial" w:cs="Arial"/>
                <w:sz w:val="18"/>
                <w:szCs w:val="18"/>
              </w:rPr>
              <w:br/>
              <w:t>   </w:t>
            </w:r>
            <w:r>
              <w:rPr>
                <w:rFonts w:ascii="Arial" w:eastAsia="Times New Roman" w:hAnsi="Arial" w:cs="Arial"/>
                <w:b/>
                <w:bCs/>
                <w:sz w:val="18"/>
                <w:szCs w:val="18"/>
              </w:rPr>
              <w:t>§ 3º</w:t>
            </w:r>
            <w:r>
              <w:rPr>
                <w:rFonts w:ascii="Arial" w:eastAsia="Times New Roman" w:hAnsi="Arial" w:cs="Arial"/>
                <w:sz w:val="18"/>
                <w:szCs w:val="18"/>
              </w:rPr>
              <w:t xml:space="preserve"> A Reserva de Contingência da Unidade Gestora do Regime Próprio de Previdência Social será constituída dos recursos que corresponderão à previsão de seu superávit orçamentário e somente poderá ser utilizada para a cobertura de créditos adicionais do próprio regime.</w:t>
            </w:r>
            <w:r>
              <w:rPr>
                <w:rFonts w:ascii="Arial" w:eastAsia="Times New Roman" w:hAnsi="Arial" w:cs="Arial"/>
                <w:sz w:val="18"/>
                <w:szCs w:val="18"/>
              </w:rPr>
              <w:br/>
            </w:r>
            <w:r>
              <w:rPr>
                <w:rFonts w:ascii="Arial" w:eastAsia="Times New Roman" w:hAnsi="Arial" w:cs="Arial"/>
                <w:sz w:val="18"/>
                <w:szCs w:val="18"/>
              </w:rPr>
              <w:br/>
            </w:r>
            <w:bookmarkStart w:id="18" w:name="a18"/>
            <w:bookmarkEnd w:id="18"/>
            <w:r>
              <w:rPr>
                <w:rFonts w:ascii="Arial" w:eastAsia="Times New Roman" w:hAnsi="Arial" w:cs="Arial"/>
                <w:b/>
                <w:bCs/>
                <w:sz w:val="18"/>
                <w:szCs w:val="18"/>
              </w:rPr>
              <w:t>Art. 18.</w:t>
            </w:r>
            <w:r>
              <w:rPr>
                <w:rFonts w:ascii="Arial" w:eastAsia="Times New Roman" w:hAnsi="Arial" w:cs="Arial"/>
                <w:sz w:val="18"/>
                <w:szCs w:val="18"/>
              </w:rPr>
              <w:t xml:space="preserve"> Consideram-se despesas irrelevantes as despesas efetuadas de acordo com as disposições dos </w:t>
            </w:r>
            <w:hyperlink r:id="rId27" w:anchor="art24" w:tgtFrame="new" w:history="1">
              <w:r>
                <w:rPr>
                  <w:rStyle w:val="Hyperlink"/>
                  <w:rFonts w:ascii="Arial" w:eastAsia="Times New Roman" w:hAnsi="Arial" w:cs="Arial"/>
                  <w:sz w:val="18"/>
                  <w:szCs w:val="18"/>
                </w:rPr>
                <w:t>incisos I e II do art. 24 da Lei Federal nº 8.666</w:t>
              </w:r>
            </w:hyperlink>
            <w:r>
              <w:rPr>
                <w:rFonts w:ascii="Arial" w:eastAsia="Times New Roman" w:hAnsi="Arial" w:cs="Arial"/>
                <w:sz w:val="18"/>
                <w:szCs w:val="18"/>
              </w:rPr>
              <w:t xml:space="preserve"> e suas alterações posteriores.</w:t>
            </w:r>
            <w:r>
              <w:rPr>
                <w:rFonts w:ascii="Arial" w:eastAsia="Times New Roman" w:hAnsi="Arial" w:cs="Arial"/>
                <w:sz w:val="18"/>
                <w:szCs w:val="18"/>
              </w:rPr>
              <w:br/>
              <w:t>   </w:t>
            </w:r>
            <w:r>
              <w:rPr>
                <w:rFonts w:ascii="Arial" w:eastAsia="Times New Roman" w:hAnsi="Arial" w:cs="Arial"/>
                <w:b/>
                <w:bCs/>
                <w:sz w:val="18"/>
                <w:szCs w:val="18"/>
              </w:rPr>
              <w:t>§ 1º</w:t>
            </w:r>
            <w:r>
              <w:rPr>
                <w:rFonts w:ascii="Arial" w:eastAsia="Times New Roman" w:hAnsi="Arial" w:cs="Arial"/>
                <w:sz w:val="18"/>
                <w:szCs w:val="18"/>
              </w:rPr>
              <w:t xml:space="preserve"> Para efeito do disposto no </w:t>
            </w:r>
            <w:hyperlink r:id="rId28" w:anchor="art16" w:tgtFrame="new" w:history="1">
              <w:r>
                <w:rPr>
                  <w:rStyle w:val="Hyperlink"/>
                  <w:rFonts w:ascii="Arial" w:eastAsia="Times New Roman" w:hAnsi="Arial" w:cs="Arial"/>
                  <w:sz w:val="18"/>
                  <w:szCs w:val="18"/>
                </w:rPr>
                <w:t>art. 16, § 3º, da Lei de Responsabilidade Fiscal</w:t>
              </w:r>
            </w:hyperlink>
            <w:r>
              <w:rPr>
                <w:rFonts w:ascii="Arial" w:eastAsia="Times New Roman" w:hAnsi="Arial" w:cs="Arial"/>
                <w:sz w:val="18"/>
                <w:szCs w:val="18"/>
              </w:rPr>
              <w:t xml:space="preserve">, serão consideradas despesas irrelevantes aquelas decorrentes da criação, expansão ou aperfeiçoamento da ação governamental que acarrete aumento da despesa, cujo montante no exercício financeiro, em cada evento, não exceda aos valores limite para dispensa de licitação fixados nos </w:t>
            </w:r>
            <w:hyperlink r:id="rId29" w:anchor="art24" w:tgtFrame="new" w:history="1">
              <w:r>
                <w:rPr>
                  <w:rStyle w:val="Hyperlink"/>
                  <w:rFonts w:ascii="Arial" w:eastAsia="Times New Roman" w:hAnsi="Arial" w:cs="Arial"/>
                  <w:sz w:val="18"/>
                  <w:szCs w:val="18"/>
                </w:rPr>
                <w:t>incisos I e II do art. 24 da Lei 8.666/93</w:t>
              </w:r>
            </w:hyperlink>
            <w:r>
              <w:rPr>
                <w:rFonts w:ascii="Arial" w:eastAsia="Times New Roman" w:hAnsi="Arial" w:cs="Arial"/>
                <w:sz w:val="18"/>
                <w:szCs w:val="18"/>
              </w:rPr>
              <w:t>, conforme o caso.</w:t>
            </w:r>
            <w:r>
              <w:rPr>
                <w:rFonts w:ascii="Arial" w:eastAsia="Times New Roman" w:hAnsi="Arial" w:cs="Arial"/>
                <w:sz w:val="18"/>
                <w:szCs w:val="18"/>
              </w:rPr>
              <w:br/>
              <w:t>   </w:t>
            </w:r>
            <w:r>
              <w:rPr>
                <w:rFonts w:ascii="Arial" w:eastAsia="Times New Roman" w:hAnsi="Arial" w:cs="Arial"/>
                <w:b/>
                <w:bCs/>
                <w:sz w:val="18"/>
                <w:szCs w:val="18"/>
              </w:rPr>
              <w:t>§ 2º</w:t>
            </w:r>
            <w:r>
              <w:rPr>
                <w:rFonts w:ascii="Arial" w:eastAsia="Times New Roman" w:hAnsi="Arial" w:cs="Arial"/>
                <w:sz w:val="18"/>
                <w:szCs w:val="18"/>
              </w:rPr>
              <w:t xml:space="preserve"> </w:t>
            </w:r>
            <w:r>
              <w:rPr>
                <w:rFonts w:ascii="Arial" w:eastAsia="Times New Roman" w:hAnsi="Arial" w:cs="Arial"/>
                <w:i/>
                <w:iCs/>
                <w:sz w:val="18"/>
                <w:szCs w:val="18"/>
              </w:rPr>
              <w:t>Revogado</w:t>
            </w:r>
            <w:r>
              <w:rPr>
                <w:rFonts w:ascii="Arial" w:eastAsia="Times New Roman" w:hAnsi="Arial" w:cs="Arial"/>
                <w:sz w:val="18"/>
                <w:szCs w:val="18"/>
              </w:rPr>
              <w:t>.</w:t>
            </w:r>
            <w:r>
              <w:rPr>
                <w:rFonts w:ascii="Arial" w:eastAsia="Times New Roman" w:hAnsi="Arial" w:cs="Arial"/>
                <w:sz w:val="18"/>
                <w:szCs w:val="18"/>
              </w:rPr>
              <w:br/>
            </w:r>
            <w:r>
              <w:rPr>
                <w:rFonts w:ascii="Arial" w:eastAsia="Times New Roman" w:hAnsi="Arial" w:cs="Arial"/>
                <w:sz w:val="18"/>
                <w:szCs w:val="18"/>
              </w:rPr>
              <w:br/>
            </w:r>
            <w:bookmarkStart w:id="19" w:name="a19"/>
            <w:bookmarkEnd w:id="19"/>
            <w:r>
              <w:rPr>
                <w:rFonts w:ascii="Arial" w:eastAsia="Times New Roman" w:hAnsi="Arial" w:cs="Arial"/>
                <w:b/>
                <w:bCs/>
                <w:sz w:val="18"/>
                <w:szCs w:val="18"/>
              </w:rPr>
              <w:t>Art. 19.</w:t>
            </w:r>
            <w:r>
              <w:rPr>
                <w:rFonts w:ascii="Arial" w:eastAsia="Times New Roman" w:hAnsi="Arial" w:cs="Arial"/>
                <w:sz w:val="18"/>
                <w:szCs w:val="18"/>
              </w:rPr>
              <w:t xml:space="preserve"> Ficam mantidas as isenções concedidas através do Código Tributário Municipal e demais legislações em vigor, as quais serão consideradas na estimativa da receita para o exercício vindouro.</w:t>
            </w:r>
            <w:r>
              <w:rPr>
                <w:rFonts w:ascii="Arial" w:eastAsia="Times New Roman" w:hAnsi="Arial" w:cs="Arial"/>
                <w:sz w:val="18"/>
                <w:szCs w:val="18"/>
              </w:rPr>
              <w:br/>
              <w:t>   </w:t>
            </w:r>
            <w:r>
              <w:rPr>
                <w:rFonts w:ascii="Arial" w:eastAsia="Times New Roman" w:hAnsi="Arial" w:cs="Arial"/>
                <w:b/>
                <w:bCs/>
                <w:sz w:val="18"/>
                <w:szCs w:val="18"/>
              </w:rPr>
              <w:t>Parágrafo único.</w:t>
            </w:r>
            <w:r>
              <w:rPr>
                <w:rFonts w:ascii="Arial" w:eastAsia="Times New Roman" w:hAnsi="Arial" w:cs="Arial"/>
                <w:sz w:val="18"/>
                <w:szCs w:val="18"/>
              </w:rPr>
              <w:t xml:space="preserve"> As receitas resultantes de multas e juros de mora, sobre valores pendentes de pagamento, podem ser objeto de concessão de remissão ou anistia, de acordo com projeto específico, em vista de não se tratar de Receita Tributária e desta forma, não ensejar evasão de receitas.</w:t>
            </w:r>
            <w:r>
              <w:rPr>
                <w:rFonts w:ascii="Arial" w:eastAsia="Times New Roman" w:hAnsi="Arial" w:cs="Arial"/>
                <w:sz w:val="18"/>
                <w:szCs w:val="18"/>
              </w:rPr>
              <w:br/>
            </w:r>
            <w:r>
              <w:rPr>
                <w:rFonts w:ascii="Arial" w:eastAsia="Times New Roman" w:hAnsi="Arial" w:cs="Arial"/>
                <w:sz w:val="18"/>
                <w:szCs w:val="18"/>
              </w:rPr>
              <w:br/>
            </w:r>
            <w:bookmarkStart w:id="20" w:name="a20"/>
            <w:bookmarkEnd w:id="20"/>
            <w:r>
              <w:rPr>
                <w:rFonts w:ascii="Arial" w:eastAsia="Times New Roman" w:hAnsi="Arial" w:cs="Arial"/>
                <w:b/>
                <w:bCs/>
                <w:sz w:val="18"/>
                <w:szCs w:val="18"/>
              </w:rPr>
              <w:t>Art. 20.</w:t>
            </w:r>
            <w:r>
              <w:rPr>
                <w:rFonts w:ascii="Arial" w:eastAsia="Times New Roman" w:hAnsi="Arial" w:cs="Arial"/>
                <w:sz w:val="18"/>
                <w:szCs w:val="18"/>
              </w:rPr>
              <w:t xml:space="preserve"> </w:t>
            </w:r>
            <w:r>
              <w:rPr>
                <w:rFonts w:ascii="Arial" w:eastAsia="Times New Roman" w:hAnsi="Arial" w:cs="Arial"/>
                <w:i/>
                <w:iCs/>
                <w:sz w:val="18"/>
                <w:szCs w:val="18"/>
              </w:rPr>
              <w:t>Revogado</w:t>
            </w:r>
            <w:r>
              <w:rPr>
                <w:rFonts w:ascii="Arial" w:eastAsia="Times New Roman" w:hAnsi="Arial" w:cs="Arial"/>
                <w:sz w:val="18"/>
                <w:szCs w:val="18"/>
              </w:rPr>
              <w:br/>
            </w:r>
            <w:r>
              <w:rPr>
                <w:rFonts w:ascii="Arial" w:eastAsia="Times New Roman" w:hAnsi="Arial" w:cs="Arial"/>
                <w:sz w:val="18"/>
                <w:szCs w:val="18"/>
              </w:rPr>
              <w:br/>
            </w:r>
            <w:bookmarkStart w:id="21" w:name="a21"/>
            <w:bookmarkEnd w:id="21"/>
            <w:r>
              <w:rPr>
                <w:rFonts w:ascii="Arial" w:eastAsia="Times New Roman" w:hAnsi="Arial" w:cs="Arial"/>
                <w:b/>
                <w:bCs/>
                <w:sz w:val="18"/>
                <w:szCs w:val="18"/>
              </w:rPr>
              <w:t>Art. 21.</w:t>
            </w:r>
            <w:r>
              <w:rPr>
                <w:rFonts w:ascii="Arial" w:eastAsia="Times New Roman" w:hAnsi="Arial" w:cs="Arial"/>
                <w:sz w:val="18"/>
                <w:szCs w:val="18"/>
              </w:rPr>
              <w:t xml:space="preserve"> Ficam os Poderes Executivo e Legislativo Municipal autorizados a:</w:t>
            </w:r>
            <w:r>
              <w:rPr>
                <w:rFonts w:ascii="Arial" w:eastAsia="Times New Roman" w:hAnsi="Arial" w:cs="Arial"/>
                <w:sz w:val="18"/>
                <w:szCs w:val="18"/>
              </w:rPr>
              <w:br/>
              <w:t>   </w:t>
            </w:r>
            <w:r>
              <w:rPr>
                <w:rFonts w:ascii="Arial" w:eastAsia="Times New Roman" w:hAnsi="Arial" w:cs="Arial"/>
                <w:b/>
                <w:bCs/>
                <w:sz w:val="18"/>
                <w:szCs w:val="18"/>
              </w:rPr>
              <w:t>I -</w:t>
            </w:r>
            <w:r>
              <w:rPr>
                <w:rFonts w:ascii="Arial" w:eastAsia="Times New Roman" w:hAnsi="Arial" w:cs="Arial"/>
                <w:sz w:val="18"/>
                <w:szCs w:val="18"/>
              </w:rPr>
              <w:t xml:space="preserve"> conceder aumento de remuneração, ou vantagens mediante autorização legislativa específica;</w:t>
            </w:r>
            <w:r>
              <w:rPr>
                <w:rFonts w:ascii="Arial" w:eastAsia="Times New Roman" w:hAnsi="Arial" w:cs="Arial"/>
                <w:sz w:val="18"/>
                <w:szCs w:val="18"/>
              </w:rPr>
              <w:br/>
              <w:t>   </w:t>
            </w:r>
            <w:r>
              <w:rPr>
                <w:rFonts w:ascii="Arial" w:eastAsia="Times New Roman" w:hAnsi="Arial" w:cs="Arial"/>
                <w:b/>
                <w:bCs/>
                <w:sz w:val="18"/>
                <w:szCs w:val="18"/>
              </w:rPr>
              <w:t>II -</w:t>
            </w:r>
            <w:r>
              <w:rPr>
                <w:rFonts w:ascii="Arial" w:eastAsia="Times New Roman" w:hAnsi="Arial" w:cs="Arial"/>
                <w:sz w:val="18"/>
                <w:szCs w:val="18"/>
              </w:rPr>
              <w:t xml:space="preserve"> conceder revisão geral anual nos termos do </w:t>
            </w:r>
            <w:hyperlink r:id="rId30" w:anchor="art37X" w:tgtFrame="new" w:history="1">
              <w:r>
                <w:rPr>
                  <w:rStyle w:val="Hyperlink"/>
                  <w:rFonts w:ascii="Arial" w:eastAsia="Times New Roman" w:hAnsi="Arial" w:cs="Arial"/>
                  <w:sz w:val="18"/>
                  <w:szCs w:val="18"/>
                </w:rPr>
                <w:t>inciso "X" do art. 37 da Constituição Federal</w:t>
              </w:r>
            </w:hyperlink>
            <w:r>
              <w:rPr>
                <w:rFonts w:ascii="Arial" w:eastAsia="Times New Roman" w:hAnsi="Arial" w:cs="Arial"/>
                <w:sz w:val="18"/>
                <w:szCs w:val="18"/>
              </w:rPr>
              <w:t>, mediante autorização legislativa específica;</w:t>
            </w:r>
            <w:r>
              <w:rPr>
                <w:rFonts w:ascii="Arial" w:eastAsia="Times New Roman" w:hAnsi="Arial" w:cs="Arial"/>
                <w:sz w:val="18"/>
                <w:szCs w:val="18"/>
              </w:rPr>
              <w:br/>
            </w:r>
            <w:r>
              <w:rPr>
                <w:rFonts w:ascii="Arial" w:eastAsia="Times New Roman" w:hAnsi="Arial" w:cs="Arial"/>
                <w:sz w:val="18"/>
                <w:szCs w:val="18"/>
              </w:rPr>
              <w:br/>
            </w:r>
            <w:bookmarkStart w:id="22" w:name="a22"/>
            <w:bookmarkEnd w:id="22"/>
            <w:r>
              <w:rPr>
                <w:rFonts w:ascii="Arial" w:eastAsia="Times New Roman" w:hAnsi="Arial" w:cs="Arial"/>
                <w:b/>
                <w:bCs/>
                <w:sz w:val="18"/>
                <w:szCs w:val="18"/>
              </w:rPr>
              <w:t>Art. 22.</w:t>
            </w:r>
            <w:r>
              <w:rPr>
                <w:rFonts w:ascii="Arial" w:eastAsia="Times New Roman" w:hAnsi="Arial" w:cs="Arial"/>
                <w:sz w:val="18"/>
                <w:szCs w:val="18"/>
              </w:rPr>
              <w:t xml:space="preserve"> Ficam os Poderes Executivo e Legislativo Municipal autorizados a:</w:t>
            </w:r>
            <w:r>
              <w:rPr>
                <w:rFonts w:ascii="Arial" w:eastAsia="Times New Roman" w:hAnsi="Arial" w:cs="Arial"/>
                <w:sz w:val="18"/>
                <w:szCs w:val="18"/>
              </w:rPr>
              <w:br/>
              <w:t>   </w:t>
            </w:r>
            <w:r>
              <w:rPr>
                <w:rFonts w:ascii="Arial" w:eastAsia="Times New Roman" w:hAnsi="Arial" w:cs="Arial"/>
                <w:b/>
                <w:bCs/>
                <w:sz w:val="18"/>
                <w:szCs w:val="18"/>
              </w:rPr>
              <w:t>I -</w:t>
            </w:r>
            <w:r>
              <w:rPr>
                <w:rFonts w:ascii="Arial" w:eastAsia="Times New Roman" w:hAnsi="Arial" w:cs="Arial"/>
                <w:sz w:val="18"/>
                <w:szCs w:val="18"/>
              </w:rPr>
              <w:t xml:space="preserve"> conceder vantagens pessoais e temporais, já previstas na legislação Municipal;</w:t>
            </w:r>
            <w:r>
              <w:rPr>
                <w:rFonts w:ascii="Arial" w:eastAsia="Times New Roman" w:hAnsi="Arial" w:cs="Arial"/>
                <w:sz w:val="18"/>
                <w:szCs w:val="18"/>
              </w:rPr>
              <w:br/>
              <w:t>   </w:t>
            </w:r>
            <w:r>
              <w:rPr>
                <w:rFonts w:ascii="Arial" w:eastAsia="Times New Roman" w:hAnsi="Arial" w:cs="Arial"/>
                <w:b/>
                <w:bCs/>
                <w:sz w:val="18"/>
                <w:szCs w:val="18"/>
              </w:rPr>
              <w:t>II -</w:t>
            </w:r>
            <w:r>
              <w:rPr>
                <w:rFonts w:ascii="Arial" w:eastAsia="Times New Roman" w:hAnsi="Arial" w:cs="Arial"/>
                <w:sz w:val="18"/>
                <w:szCs w:val="18"/>
              </w:rPr>
              <w:t xml:space="preserve"> aumentar a remuneração de servidores, mediante autorização legislativa específica;</w:t>
            </w:r>
            <w:r>
              <w:rPr>
                <w:rFonts w:ascii="Arial" w:eastAsia="Times New Roman" w:hAnsi="Arial" w:cs="Arial"/>
                <w:sz w:val="18"/>
                <w:szCs w:val="18"/>
              </w:rPr>
              <w:br/>
              <w:t>   </w:t>
            </w:r>
            <w:r>
              <w:rPr>
                <w:rFonts w:ascii="Arial" w:eastAsia="Times New Roman" w:hAnsi="Arial" w:cs="Arial"/>
                <w:b/>
                <w:bCs/>
                <w:sz w:val="18"/>
                <w:szCs w:val="18"/>
              </w:rPr>
              <w:t>III -</w:t>
            </w:r>
            <w:r>
              <w:rPr>
                <w:rFonts w:ascii="Arial" w:eastAsia="Times New Roman" w:hAnsi="Arial" w:cs="Arial"/>
                <w:sz w:val="18"/>
                <w:szCs w:val="18"/>
              </w:rPr>
              <w:t xml:space="preserve"> criar e extinguir cargos públicos e alterar a estrutura de carreiras, com autorização legislativa;</w:t>
            </w:r>
            <w:r>
              <w:rPr>
                <w:rFonts w:ascii="Arial" w:eastAsia="Times New Roman" w:hAnsi="Arial" w:cs="Arial"/>
                <w:sz w:val="18"/>
                <w:szCs w:val="18"/>
              </w:rPr>
              <w:br/>
              <w:t>   </w:t>
            </w:r>
            <w:r>
              <w:rPr>
                <w:rFonts w:ascii="Arial" w:eastAsia="Times New Roman" w:hAnsi="Arial" w:cs="Arial"/>
                <w:b/>
                <w:bCs/>
                <w:sz w:val="18"/>
                <w:szCs w:val="18"/>
              </w:rPr>
              <w:t>IV -</w:t>
            </w:r>
            <w:r>
              <w:rPr>
                <w:rFonts w:ascii="Arial" w:eastAsia="Times New Roman" w:hAnsi="Arial" w:cs="Arial"/>
                <w:sz w:val="18"/>
                <w:szCs w:val="18"/>
              </w:rPr>
              <w:t xml:space="preserve"> prover cargos efetivos, mediante concurso público;</w:t>
            </w:r>
            <w:r>
              <w:rPr>
                <w:rFonts w:ascii="Arial" w:eastAsia="Times New Roman" w:hAnsi="Arial" w:cs="Arial"/>
                <w:sz w:val="18"/>
                <w:szCs w:val="18"/>
              </w:rPr>
              <w:br/>
              <w:t>   </w:t>
            </w:r>
            <w:r>
              <w:rPr>
                <w:rFonts w:ascii="Arial" w:eastAsia="Times New Roman" w:hAnsi="Arial" w:cs="Arial"/>
                <w:b/>
                <w:bCs/>
                <w:sz w:val="18"/>
                <w:szCs w:val="18"/>
              </w:rPr>
              <w:t>V -</w:t>
            </w:r>
            <w:r>
              <w:rPr>
                <w:rFonts w:ascii="Arial" w:eastAsia="Times New Roman" w:hAnsi="Arial" w:cs="Arial"/>
                <w:sz w:val="18"/>
                <w:szCs w:val="18"/>
              </w:rPr>
              <w:t xml:space="preserve"> realizar contratações de emergência necessárias, respeitada a legislação municipal vigente;</w:t>
            </w:r>
            <w:r>
              <w:rPr>
                <w:rFonts w:ascii="Arial" w:eastAsia="Times New Roman" w:hAnsi="Arial" w:cs="Arial"/>
                <w:sz w:val="18"/>
                <w:szCs w:val="18"/>
              </w:rPr>
              <w:br/>
              <w:t>   </w:t>
            </w:r>
            <w:r>
              <w:rPr>
                <w:rFonts w:ascii="Arial" w:eastAsia="Times New Roman" w:hAnsi="Arial" w:cs="Arial"/>
                <w:b/>
                <w:bCs/>
                <w:sz w:val="18"/>
                <w:szCs w:val="18"/>
              </w:rPr>
              <w:t>VI -</w:t>
            </w:r>
            <w:r>
              <w:rPr>
                <w:rFonts w:ascii="Arial" w:eastAsia="Times New Roman" w:hAnsi="Arial" w:cs="Arial"/>
                <w:sz w:val="18"/>
                <w:szCs w:val="18"/>
              </w:rPr>
              <w:t xml:space="preserve"> melhorar a qualidade do serviço público mediante a valorização do servidor municipal;</w:t>
            </w:r>
            <w:r>
              <w:rPr>
                <w:rFonts w:ascii="Arial" w:eastAsia="Times New Roman" w:hAnsi="Arial" w:cs="Arial"/>
                <w:sz w:val="18"/>
                <w:szCs w:val="18"/>
              </w:rPr>
              <w:br/>
              <w:t>   </w:t>
            </w:r>
            <w:r>
              <w:rPr>
                <w:rFonts w:ascii="Arial" w:eastAsia="Times New Roman" w:hAnsi="Arial" w:cs="Arial"/>
                <w:b/>
                <w:bCs/>
                <w:sz w:val="18"/>
                <w:szCs w:val="18"/>
              </w:rPr>
              <w:t>VII -</w:t>
            </w:r>
            <w:r>
              <w:rPr>
                <w:rFonts w:ascii="Arial" w:eastAsia="Times New Roman" w:hAnsi="Arial" w:cs="Arial"/>
                <w:sz w:val="18"/>
                <w:szCs w:val="18"/>
              </w:rPr>
              <w:t xml:space="preserve"> proporcionar desenvolvimento profissional dos servidores municipais, mediante a realização de programas de treinamento;</w:t>
            </w:r>
            <w:r>
              <w:rPr>
                <w:rFonts w:ascii="Arial" w:eastAsia="Times New Roman" w:hAnsi="Arial" w:cs="Arial"/>
                <w:sz w:val="18"/>
                <w:szCs w:val="18"/>
              </w:rPr>
              <w:br/>
              <w:t>   </w:t>
            </w:r>
            <w:r>
              <w:rPr>
                <w:rFonts w:ascii="Arial" w:eastAsia="Times New Roman" w:hAnsi="Arial" w:cs="Arial"/>
                <w:b/>
                <w:bCs/>
                <w:sz w:val="18"/>
                <w:szCs w:val="18"/>
              </w:rPr>
              <w:t>VIII -</w:t>
            </w:r>
            <w:r>
              <w:rPr>
                <w:rFonts w:ascii="Arial" w:eastAsia="Times New Roman" w:hAnsi="Arial" w:cs="Arial"/>
                <w:sz w:val="18"/>
                <w:szCs w:val="18"/>
              </w:rPr>
              <w:t xml:space="preserve"> proporcionar desenvolvimento pessoal dos servidores municipais, mediante a realização de programas informativos, educativos e culturais;</w:t>
            </w:r>
            <w:r>
              <w:rPr>
                <w:rFonts w:ascii="Arial" w:eastAsia="Times New Roman" w:hAnsi="Arial" w:cs="Arial"/>
                <w:sz w:val="18"/>
                <w:szCs w:val="18"/>
              </w:rPr>
              <w:br/>
              <w:t>   </w:t>
            </w:r>
            <w:r>
              <w:rPr>
                <w:rFonts w:ascii="Arial" w:eastAsia="Times New Roman" w:hAnsi="Arial" w:cs="Arial"/>
                <w:b/>
                <w:bCs/>
                <w:sz w:val="18"/>
                <w:szCs w:val="18"/>
              </w:rPr>
              <w:t>IX -</w:t>
            </w:r>
            <w:r>
              <w:rPr>
                <w:rFonts w:ascii="Arial" w:eastAsia="Times New Roman" w:hAnsi="Arial" w:cs="Arial"/>
                <w:sz w:val="18"/>
                <w:szCs w:val="18"/>
              </w:rPr>
              <w:t xml:space="preserve"> melhorar as condições de trabalho, equipamentos e infraestrutura, especialmente no que concerne à saúde, alimentação, transporte, segurança no trabalho e justa remuneração.</w:t>
            </w:r>
            <w:r>
              <w:rPr>
                <w:rFonts w:ascii="Arial" w:eastAsia="Times New Roman" w:hAnsi="Arial" w:cs="Arial"/>
                <w:sz w:val="18"/>
                <w:szCs w:val="18"/>
              </w:rPr>
              <w:br/>
            </w:r>
            <w:r>
              <w:rPr>
                <w:rFonts w:ascii="Arial" w:eastAsia="Times New Roman" w:hAnsi="Arial" w:cs="Arial"/>
                <w:sz w:val="18"/>
                <w:szCs w:val="18"/>
              </w:rPr>
              <w:br/>
            </w:r>
            <w:bookmarkStart w:id="23" w:name="a23"/>
            <w:bookmarkEnd w:id="23"/>
            <w:r>
              <w:rPr>
                <w:rFonts w:ascii="Arial" w:eastAsia="Times New Roman" w:hAnsi="Arial" w:cs="Arial"/>
                <w:b/>
                <w:bCs/>
                <w:sz w:val="18"/>
                <w:szCs w:val="18"/>
              </w:rPr>
              <w:t>Art. 23.</w:t>
            </w:r>
            <w:r>
              <w:rPr>
                <w:rFonts w:ascii="Arial" w:eastAsia="Times New Roman" w:hAnsi="Arial" w:cs="Arial"/>
                <w:sz w:val="18"/>
                <w:szCs w:val="18"/>
              </w:rPr>
              <w:t xml:space="preserve"> A criação ou aumento do número de cargos, além dos requisitos mencionados nos artigos anteriores, atenderá também ao seguinte:</w:t>
            </w:r>
            <w:r>
              <w:rPr>
                <w:rFonts w:ascii="Arial" w:eastAsia="Times New Roman" w:hAnsi="Arial" w:cs="Arial"/>
                <w:sz w:val="18"/>
                <w:szCs w:val="18"/>
              </w:rPr>
              <w:br/>
              <w:t>   </w:t>
            </w:r>
            <w:r>
              <w:rPr>
                <w:rFonts w:ascii="Arial" w:eastAsia="Times New Roman" w:hAnsi="Arial" w:cs="Arial"/>
                <w:b/>
                <w:bCs/>
                <w:sz w:val="18"/>
                <w:szCs w:val="18"/>
              </w:rPr>
              <w:t>I -</w:t>
            </w:r>
            <w:r>
              <w:rPr>
                <w:rFonts w:ascii="Arial" w:eastAsia="Times New Roman" w:hAnsi="Arial" w:cs="Arial"/>
                <w:sz w:val="18"/>
                <w:szCs w:val="18"/>
              </w:rPr>
              <w:t xml:space="preserve"> existência de prévia dotação orçamentária, suficiente para atender às projeções de despesa com pessoal e aos acréscimos dela decorrentes;</w:t>
            </w:r>
            <w:r>
              <w:rPr>
                <w:rFonts w:ascii="Arial" w:eastAsia="Times New Roman" w:hAnsi="Arial" w:cs="Arial"/>
                <w:sz w:val="18"/>
                <w:szCs w:val="18"/>
              </w:rPr>
              <w:br/>
              <w:t>   </w:t>
            </w:r>
            <w:r>
              <w:rPr>
                <w:rFonts w:ascii="Arial" w:eastAsia="Times New Roman" w:hAnsi="Arial" w:cs="Arial"/>
                <w:b/>
                <w:bCs/>
                <w:sz w:val="18"/>
                <w:szCs w:val="18"/>
              </w:rPr>
              <w:t>II -</w:t>
            </w:r>
            <w:r>
              <w:rPr>
                <w:rFonts w:ascii="Arial" w:eastAsia="Times New Roman" w:hAnsi="Arial" w:cs="Arial"/>
                <w:sz w:val="18"/>
                <w:szCs w:val="18"/>
              </w:rPr>
              <w:t xml:space="preserve"> inexistência de cargos, funções ou empregos públicos similares, vagos e sem previsão de uso na Administração, ressalvada sua extinção ou transformação decorrente das medidas propostas;</w:t>
            </w:r>
            <w:r>
              <w:rPr>
                <w:rFonts w:ascii="Arial" w:eastAsia="Times New Roman" w:hAnsi="Arial" w:cs="Arial"/>
                <w:sz w:val="18"/>
                <w:szCs w:val="18"/>
              </w:rPr>
              <w:br/>
              <w:t>   </w:t>
            </w:r>
            <w:r>
              <w:rPr>
                <w:rFonts w:ascii="Arial" w:eastAsia="Times New Roman" w:hAnsi="Arial" w:cs="Arial"/>
                <w:b/>
                <w:bCs/>
                <w:sz w:val="18"/>
                <w:szCs w:val="18"/>
              </w:rPr>
              <w:t>III -</w:t>
            </w:r>
            <w:r>
              <w:rPr>
                <w:rFonts w:ascii="Arial" w:eastAsia="Times New Roman" w:hAnsi="Arial" w:cs="Arial"/>
                <w:sz w:val="18"/>
                <w:szCs w:val="18"/>
              </w:rPr>
              <w:t xml:space="preserve"> resultar de ampliação da ação governamental, decorrente de investimentos ou de expansão de serviços devidamente previstos na lei orçamentária anual.</w:t>
            </w:r>
            <w:r>
              <w:rPr>
                <w:rFonts w:ascii="Arial" w:eastAsia="Times New Roman" w:hAnsi="Arial" w:cs="Arial"/>
                <w:sz w:val="18"/>
                <w:szCs w:val="18"/>
              </w:rPr>
              <w:br/>
              <w:t>   </w:t>
            </w:r>
            <w:r>
              <w:rPr>
                <w:rFonts w:ascii="Arial" w:eastAsia="Times New Roman" w:hAnsi="Arial" w:cs="Arial"/>
                <w:b/>
                <w:bCs/>
                <w:sz w:val="18"/>
                <w:szCs w:val="18"/>
              </w:rPr>
              <w:t>Parágrafo único.</w:t>
            </w:r>
            <w:r>
              <w:rPr>
                <w:rFonts w:ascii="Arial" w:eastAsia="Times New Roman" w:hAnsi="Arial" w:cs="Arial"/>
                <w:sz w:val="18"/>
                <w:szCs w:val="18"/>
              </w:rPr>
              <w:t xml:space="preserve"> Os projetos de lei de criação ou ampliação de cargos deverão demonstrar, em sua exposição de motivos, o atendimento aos requisitos de que trata este artigo, e àqueles da </w:t>
            </w:r>
            <w:hyperlink r:id="rId31" w:tgtFrame="new" w:history="1">
              <w:r>
                <w:rPr>
                  <w:rStyle w:val="Hyperlink"/>
                  <w:rFonts w:ascii="Arial" w:eastAsia="Times New Roman" w:hAnsi="Arial" w:cs="Arial"/>
                  <w:sz w:val="18"/>
                  <w:szCs w:val="18"/>
                </w:rPr>
                <w:t>Lei Complementar nº 101</w:t>
              </w:r>
            </w:hyperlink>
            <w:r>
              <w:rPr>
                <w:rFonts w:ascii="Arial" w:eastAsia="Times New Roman" w:hAnsi="Arial" w:cs="Arial"/>
                <w:sz w:val="18"/>
                <w:szCs w:val="18"/>
              </w:rPr>
              <w:t>, de 04 de maio de 2000, especialmente no que concerne ao impacto orçamentário e financeiro, apresentando o efetivo acréscimo de despesas com pessoal.</w:t>
            </w:r>
            <w:r>
              <w:rPr>
                <w:rFonts w:ascii="Arial" w:eastAsia="Times New Roman" w:hAnsi="Arial" w:cs="Arial"/>
                <w:sz w:val="18"/>
                <w:szCs w:val="18"/>
              </w:rPr>
              <w:br/>
            </w:r>
            <w:r>
              <w:rPr>
                <w:rFonts w:ascii="Arial" w:eastAsia="Times New Roman" w:hAnsi="Arial" w:cs="Arial"/>
                <w:sz w:val="18"/>
                <w:szCs w:val="18"/>
              </w:rPr>
              <w:br/>
            </w:r>
            <w:bookmarkStart w:id="24" w:name="a24"/>
            <w:bookmarkEnd w:id="24"/>
            <w:r>
              <w:rPr>
                <w:rFonts w:ascii="Arial" w:eastAsia="Times New Roman" w:hAnsi="Arial" w:cs="Arial"/>
                <w:b/>
                <w:bCs/>
                <w:sz w:val="18"/>
                <w:szCs w:val="18"/>
              </w:rPr>
              <w:t>Art. 24.</w:t>
            </w:r>
            <w:r>
              <w:rPr>
                <w:rFonts w:ascii="Arial" w:eastAsia="Times New Roman" w:hAnsi="Arial" w:cs="Arial"/>
                <w:sz w:val="18"/>
                <w:szCs w:val="18"/>
              </w:rPr>
              <w:t xml:space="preserve"> São objetivos da Administração Municipal o desenvolvimento de programas visando:</w:t>
            </w:r>
            <w:r>
              <w:rPr>
                <w:rFonts w:ascii="Arial" w:eastAsia="Times New Roman" w:hAnsi="Arial" w:cs="Arial"/>
                <w:sz w:val="18"/>
                <w:szCs w:val="18"/>
              </w:rPr>
              <w:br/>
              <w:t>   </w:t>
            </w:r>
            <w:r>
              <w:rPr>
                <w:rFonts w:ascii="Arial" w:eastAsia="Times New Roman" w:hAnsi="Arial" w:cs="Arial"/>
                <w:b/>
                <w:bCs/>
                <w:sz w:val="18"/>
                <w:szCs w:val="18"/>
              </w:rPr>
              <w:t>I -</w:t>
            </w:r>
            <w:r>
              <w:rPr>
                <w:rFonts w:ascii="Arial" w:eastAsia="Times New Roman" w:hAnsi="Arial" w:cs="Arial"/>
                <w:sz w:val="18"/>
                <w:szCs w:val="18"/>
              </w:rPr>
              <w:t xml:space="preserve"> melhorar condições de trabalho, especialmente as relativas a saúde, alimentação e segurança;</w:t>
            </w:r>
            <w:r>
              <w:rPr>
                <w:rFonts w:ascii="Arial" w:eastAsia="Times New Roman" w:hAnsi="Arial" w:cs="Arial"/>
                <w:sz w:val="18"/>
                <w:szCs w:val="18"/>
              </w:rPr>
              <w:br/>
              <w:t>   </w:t>
            </w:r>
            <w:r>
              <w:rPr>
                <w:rFonts w:ascii="Arial" w:eastAsia="Times New Roman" w:hAnsi="Arial" w:cs="Arial"/>
                <w:b/>
                <w:bCs/>
                <w:sz w:val="18"/>
                <w:szCs w:val="18"/>
              </w:rPr>
              <w:t>II -</w:t>
            </w:r>
            <w:r>
              <w:rPr>
                <w:rFonts w:ascii="Arial" w:eastAsia="Times New Roman" w:hAnsi="Arial" w:cs="Arial"/>
                <w:sz w:val="18"/>
                <w:szCs w:val="18"/>
              </w:rPr>
              <w:t xml:space="preserve"> capacitar os servidores para melhor desempenho de funções específicas;</w:t>
            </w:r>
            <w:r>
              <w:rPr>
                <w:rFonts w:ascii="Arial" w:eastAsia="Times New Roman" w:hAnsi="Arial" w:cs="Arial"/>
                <w:sz w:val="18"/>
                <w:szCs w:val="18"/>
              </w:rPr>
              <w:br/>
              <w:t>   </w:t>
            </w:r>
            <w:r>
              <w:rPr>
                <w:rFonts w:ascii="Arial" w:eastAsia="Times New Roman" w:hAnsi="Arial" w:cs="Arial"/>
                <w:b/>
                <w:bCs/>
                <w:sz w:val="18"/>
                <w:szCs w:val="18"/>
              </w:rPr>
              <w:t>III -</w:t>
            </w:r>
            <w:r>
              <w:rPr>
                <w:rFonts w:ascii="Arial" w:eastAsia="Times New Roman" w:hAnsi="Arial" w:cs="Arial"/>
                <w:sz w:val="18"/>
                <w:szCs w:val="18"/>
              </w:rPr>
              <w:t xml:space="preserve"> racionalizar os recursos materiais e humanos para diminuir os custos e aumentar a produtividade e eficiência no atendimento dos serviços municipais;</w:t>
            </w:r>
            <w:r>
              <w:rPr>
                <w:rFonts w:ascii="Arial" w:eastAsia="Times New Roman" w:hAnsi="Arial" w:cs="Arial"/>
                <w:sz w:val="18"/>
                <w:szCs w:val="18"/>
              </w:rPr>
              <w:br/>
              <w:t>   </w:t>
            </w:r>
            <w:r>
              <w:rPr>
                <w:rFonts w:ascii="Arial" w:eastAsia="Times New Roman" w:hAnsi="Arial" w:cs="Arial"/>
                <w:b/>
                <w:bCs/>
                <w:sz w:val="18"/>
                <w:szCs w:val="18"/>
              </w:rPr>
              <w:t>IV -</w:t>
            </w:r>
            <w:r>
              <w:rPr>
                <w:rFonts w:ascii="Arial" w:eastAsia="Times New Roman" w:hAnsi="Arial" w:cs="Arial"/>
                <w:sz w:val="18"/>
                <w:szCs w:val="18"/>
              </w:rPr>
              <w:t xml:space="preserve"> prioridade para os investimentos da área social de acordo com a discussão orçamentária, visando o incremento à Agricultura, Educação, Saúde, Urbanismo, Obras, Sociais e Esportes;</w:t>
            </w:r>
            <w:r>
              <w:rPr>
                <w:rFonts w:ascii="Arial" w:eastAsia="Times New Roman" w:hAnsi="Arial" w:cs="Arial"/>
                <w:sz w:val="18"/>
                <w:szCs w:val="18"/>
              </w:rPr>
              <w:br/>
              <w:t>   </w:t>
            </w:r>
            <w:r>
              <w:rPr>
                <w:rFonts w:ascii="Arial" w:eastAsia="Times New Roman" w:hAnsi="Arial" w:cs="Arial"/>
                <w:b/>
                <w:bCs/>
                <w:sz w:val="18"/>
                <w:szCs w:val="18"/>
              </w:rPr>
              <w:t>V -</w:t>
            </w:r>
            <w:r>
              <w:rPr>
                <w:rFonts w:ascii="Arial" w:eastAsia="Times New Roman" w:hAnsi="Arial" w:cs="Arial"/>
                <w:sz w:val="18"/>
                <w:szCs w:val="18"/>
              </w:rPr>
              <w:t xml:space="preserve"> medidas de racionalização da máquina administrativa, que viabilizem uma maior eficiência e redução dos seus custos. Redução dos gastos de custeio;</w:t>
            </w:r>
            <w:r>
              <w:rPr>
                <w:rFonts w:ascii="Arial" w:eastAsia="Times New Roman" w:hAnsi="Arial" w:cs="Arial"/>
                <w:sz w:val="18"/>
                <w:szCs w:val="18"/>
              </w:rPr>
              <w:br/>
              <w:t>   </w:t>
            </w:r>
            <w:r>
              <w:rPr>
                <w:rFonts w:ascii="Arial" w:eastAsia="Times New Roman" w:hAnsi="Arial" w:cs="Arial"/>
                <w:b/>
                <w:bCs/>
                <w:sz w:val="18"/>
                <w:szCs w:val="18"/>
              </w:rPr>
              <w:t>VI -</w:t>
            </w:r>
            <w:r>
              <w:rPr>
                <w:rFonts w:ascii="Arial" w:eastAsia="Times New Roman" w:hAnsi="Arial" w:cs="Arial"/>
                <w:sz w:val="18"/>
                <w:szCs w:val="18"/>
              </w:rPr>
              <w:t xml:space="preserve"> política de captação de recursos de organismos nacionais e internacionais, de forma a viabilizar, com obras necessárias, os problemas estruturais do Município;</w:t>
            </w:r>
            <w:r>
              <w:rPr>
                <w:rFonts w:ascii="Arial" w:eastAsia="Times New Roman" w:hAnsi="Arial" w:cs="Arial"/>
                <w:sz w:val="18"/>
                <w:szCs w:val="18"/>
              </w:rPr>
              <w:br/>
              <w:t>   </w:t>
            </w:r>
            <w:r>
              <w:rPr>
                <w:rFonts w:ascii="Arial" w:eastAsia="Times New Roman" w:hAnsi="Arial" w:cs="Arial"/>
                <w:b/>
                <w:bCs/>
                <w:sz w:val="18"/>
                <w:szCs w:val="18"/>
              </w:rPr>
              <w:t>VII -</w:t>
            </w:r>
            <w:r>
              <w:rPr>
                <w:rFonts w:ascii="Arial" w:eastAsia="Times New Roman" w:hAnsi="Arial" w:cs="Arial"/>
                <w:sz w:val="18"/>
                <w:szCs w:val="18"/>
              </w:rPr>
              <w:t xml:space="preserve"> elaboração e implementação de políticas de assistência social para o atendimento dos setores mais carentes da população;</w:t>
            </w:r>
            <w:r>
              <w:rPr>
                <w:rFonts w:ascii="Arial" w:eastAsia="Times New Roman" w:hAnsi="Arial" w:cs="Arial"/>
                <w:sz w:val="18"/>
                <w:szCs w:val="18"/>
              </w:rPr>
              <w:br/>
              <w:t>   </w:t>
            </w:r>
            <w:r>
              <w:rPr>
                <w:rFonts w:ascii="Arial" w:eastAsia="Times New Roman" w:hAnsi="Arial" w:cs="Arial"/>
                <w:b/>
                <w:bCs/>
                <w:sz w:val="18"/>
                <w:szCs w:val="18"/>
              </w:rPr>
              <w:t>VIII -</w:t>
            </w:r>
            <w:r>
              <w:rPr>
                <w:rFonts w:ascii="Arial" w:eastAsia="Times New Roman" w:hAnsi="Arial" w:cs="Arial"/>
                <w:sz w:val="18"/>
                <w:szCs w:val="18"/>
              </w:rPr>
              <w:t xml:space="preserve"> implantar políticas de realização e/ou arrecadação de suas receitas, dando ênfase para a cobrança dos valores inscritos em Dívida Ativa, priorizando os valores passíveis de prescrição.</w:t>
            </w:r>
            <w:r>
              <w:rPr>
                <w:rFonts w:ascii="Arial" w:eastAsia="Times New Roman" w:hAnsi="Arial" w:cs="Arial"/>
                <w:sz w:val="18"/>
                <w:szCs w:val="18"/>
              </w:rPr>
              <w:br/>
            </w:r>
            <w:r>
              <w:rPr>
                <w:rFonts w:ascii="Arial" w:eastAsia="Times New Roman" w:hAnsi="Arial" w:cs="Arial"/>
                <w:sz w:val="18"/>
                <w:szCs w:val="18"/>
              </w:rPr>
              <w:br/>
            </w:r>
            <w:bookmarkStart w:id="25" w:name="a25"/>
            <w:bookmarkEnd w:id="25"/>
            <w:r>
              <w:rPr>
                <w:rFonts w:ascii="Arial" w:eastAsia="Times New Roman" w:hAnsi="Arial" w:cs="Arial"/>
                <w:b/>
                <w:bCs/>
                <w:sz w:val="18"/>
                <w:szCs w:val="18"/>
              </w:rPr>
              <w:t>Art. 25.</w:t>
            </w:r>
            <w:r>
              <w:rPr>
                <w:rFonts w:ascii="Arial" w:eastAsia="Times New Roman" w:hAnsi="Arial" w:cs="Arial"/>
                <w:sz w:val="18"/>
                <w:szCs w:val="18"/>
              </w:rPr>
              <w:t xml:space="preserve"> </w:t>
            </w:r>
            <w:r>
              <w:rPr>
                <w:rFonts w:ascii="Arial" w:eastAsia="Times New Roman" w:hAnsi="Arial" w:cs="Arial"/>
                <w:i/>
                <w:iCs/>
                <w:sz w:val="18"/>
                <w:szCs w:val="18"/>
              </w:rPr>
              <w:t>Revogado</w:t>
            </w:r>
            <w:r>
              <w:rPr>
                <w:rFonts w:ascii="Arial" w:eastAsia="Times New Roman" w:hAnsi="Arial" w:cs="Arial"/>
                <w:sz w:val="18"/>
                <w:szCs w:val="18"/>
              </w:rPr>
              <w:t>.</w:t>
            </w:r>
            <w:r>
              <w:rPr>
                <w:rFonts w:ascii="Arial" w:eastAsia="Times New Roman" w:hAnsi="Arial" w:cs="Arial"/>
                <w:sz w:val="18"/>
                <w:szCs w:val="18"/>
              </w:rPr>
              <w:br/>
            </w:r>
            <w:r>
              <w:rPr>
                <w:rFonts w:ascii="Arial" w:eastAsia="Times New Roman" w:hAnsi="Arial" w:cs="Arial"/>
                <w:sz w:val="18"/>
                <w:szCs w:val="18"/>
              </w:rPr>
              <w:br/>
            </w:r>
            <w:bookmarkStart w:id="26" w:name="a26"/>
            <w:bookmarkEnd w:id="26"/>
            <w:r>
              <w:rPr>
                <w:rFonts w:ascii="Arial" w:eastAsia="Times New Roman" w:hAnsi="Arial" w:cs="Arial"/>
                <w:b/>
                <w:bCs/>
                <w:sz w:val="18"/>
                <w:szCs w:val="18"/>
              </w:rPr>
              <w:t>Art. 26.</w:t>
            </w:r>
            <w:r>
              <w:rPr>
                <w:rFonts w:ascii="Arial" w:eastAsia="Times New Roman" w:hAnsi="Arial" w:cs="Arial"/>
                <w:sz w:val="18"/>
                <w:szCs w:val="18"/>
              </w:rPr>
              <w:t xml:space="preserve"> A partir dos objetivos e prioridades aqui constantes serão elaboradas as propostas orçamentárias para o exercício proposto, de acordo com as disponibilidades de recursos.</w:t>
            </w:r>
            <w:r>
              <w:rPr>
                <w:rFonts w:ascii="Arial" w:eastAsia="Times New Roman" w:hAnsi="Arial" w:cs="Arial"/>
                <w:sz w:val="18"/>
                <w:szCs w:val="18"/>
              </w:rPr>
              <w:br/>
            </w:r>
            <w:r>
              <w:rPr>
                <w:rFonts w:ascii="Arial" w:eastAsia="Times New Roman" w:hAnsi="Arial" w:cs="Arial"/>
                <w:sz w:val="18"/>
                <w:szCs w:val="18"/>
              </w:rPr>
              <w:br/>
            </w:r>
            <w:bookmarkStart w:id="27" w:name="a27"/>
            <w:bookmarkEnd w:id="27"/>
            <w:r>
              <w:rPr>
                <w:rFonts w:ascii="Arial" w:eastAsia="Times New Roman" w:hAnsi="Arial" w:cs="Arial"/>
                <w:b/>
                <w:bCs/>
                <w:sz w:val="18"/>
                <w:szCs w:val="18"/>
              </w:rPr>
              <w:t>Art. 27.</w:t>
            </w:r>
            <w:r>
              <w:rPr>
                <w:rFonts w:ascii="Arial" w:eastAsia="Times New Roman" w:hAnsi="Arial" w:cs="Arial"/>
                <w:sz w:val="18"/>
                <w:szCs w:val="18"/>
              </w:rPr>
              <w:t xml:space="preserve"> Fica o Poder Executivo autorizado a rever e alterar os objetivos e prioridades previstos no anexo III, para suas secretarias e órgãos da Administração, caso haja necessidade de redimensionamento de recursos, quando da elaboração da proposta orçamentária.</w:t>
            </w:r>
            <w:r>
              <w:rPr>
                <w:rFonts w:ascii="Arial" w:eastAsia="Times New Roman" w:hAnsi="Arial" w:cs="Arial"/>
                <w:sz w:val="18"/>
                <w:szCs w:val="18"/>
              </w:rPr>
              <w:br/>
              <w:t>   </w:t>
            </w:r>
            <w:r>
              <w:rPr>
                <w:rFonts w:ascii="Arial" w:eastAsia="Times New Roman" w:hAnsi="Arial" w:cs="Arial"/>
                <w:b/>
                <w:bCs/>
                <w:sz w:val="18"/>
                <w:szCs w:val="18"/>
              </w:rPr>
              <w:t>Parágrafo único.</w:t>
            </w:r>
            <w:r>
              <w:rPr>
                <w:rFonts w:ascii="Arial" w:eastAsia="Times New Roman" w:hAnsi="Arial" w:cs="Arial"/>
                <w:sz w:val="18"/>
                <w:szCs w:val="18"/>
              </w:rPr>
              <w:t xml:space="preserve"> </w:t>
            </w:r>
            <w:r>
              <w:rPr>
                <w:rFonts w:ascii="Arial" w:eastAsia="Times New Roman" w:hAnsi="Arial" w:cs="Arial"/>
                <w:i/>
                <w:iCs/>
                <w:sz w:val="18"/>
                <w:szCs w:val="18"/>
              </w:rPr>
              <w:t>Revogado</w:t>
            </w:r>
            <w:r>
              <w:rPr>
                <w:rFonts w:ascii="Arial" w:eastAsia="Times New Roman" w:hAnsi="Arial" w:cs="Arial"/>
                <w:sz w:val="18"/>
                <w:szCs w:val="18"/>
              </w:rPr>
              <w:t>.</w:t>
            </w:r>
            <w:r>
              <w:rPr>
                <w:rFonts w:ascii="Arial" w:eastAsia="Times New Roman" w:hAnsi="Arial" w:cs="Arial"/>
                <w:sz w:val="18"/>
                <w:szCs w:val="18"/>
              </w:rPr>
              <w:br/>
            </w:r>
            <w:r>
              <w:rPr>
                <w:rFonts w:ascii="Arial" w:eastAsia="Times New Roman" w:hAnsi="Arial" w:cs="Arial"/>
                <w:sz w:val="18"/>
                <w:szCs w:val="18"/>
              </w:rPr>
              <w:br/>
            </w:r>
            <w:bookmarkStart w:id="28" w:name="a28"/>
            <w:bookmarkEnd w:id="28"/>
            <w:r>
              <w:rPr>
                <w:rFonts w:ascii="Arial" w:eastAsia="Times New Roman" w:hAnsi="Arial" w:cs="Arial"/>
                <w:b/>
                <w:bCs/>
                <w:sz w:val="18"/>
                <w:szCs w:val="18"/>
              </w:rPr>
              <w:t>Art. 28.</w:t>
            </w:r>
            <w:r>
              <w:rPr>
                <w:rFonts w:ascii="Arial" w:eastAsia="Times New Roman" w:hAnsi="Arial" w:cs="Arial"/>
                <w:sz w:val="18"/>
                <w:szCs w:val="18"/>
              </w:rPr>
              <w:t xml:space="preserve"> As emendas ao projeto de lei orçamentária para 2016, ou aos projetos de lei que modifiquem a Lei de Orçamento Anual, deverão ser compatíveis com os programas e objetivos do Plano Plurianual e suas alterações posteriores e com as diretrizes, disposições, prioridades e metas desta Lei.</w:t>
            </w:r>
            <w:r>
              <w:rPr>
                <w:rFonts w:ascii="Arial" w:eastAsia="Times New Roman" w:hAnsi="Arial" w:cs="Arial"/>
                <w:sz w:val="18"/>
                <w:szCs w:val="18"/>
              </w:rPr>
              <w:br/>
              <w:t>   </w:t>
            </w:r>
            <w:r>
              <w:rPr>
                <w:rFonts w:ascii="Arial" w:eastAsia="Times New Roman" w:hAnsi="Arial" w:cs="Arial"/>
                <w:b/>
                <w:bCs/>
                <w:sz w:val="18"/>
                <w:szCs w:val="18"/>
              </w:rPr>
              <w:t>§ 1º</w:t>
            </w:r>
            <w:r>
              <w:rPr>
                <w:rFonts w:ascii="Arial" w:eastAsia="Times New Roman" w:hAnsi="Arial" w:cs="Arial"/>
                <w:sz w:val="18"/>
                <w:szCs w:val="18"/>
              </w:rPr>
              <w:t xml:space="preserve"> Não serão admitidas, com a ressalva do </w:t>
            </w:r>
            <w:hyperlink r:id="rId32" w:anchor="art166" w:tgtFrame="new" w:history="1">
              <w:r>
                <w:rPr>
                  <w:rStyle w:val="Hyperlink"/>
                  <w:rFonts w:ascii="Arial" w:eastAsia="Times New Roman" w:hAnsi="Arial" w:cs="Arial"/>
                  <w:sz w:val="18"/>
                  <w:szCs w:val="18"/>
                </w:rPr>
                <w:t>inciso III, do § 3º do art. 166 da Constituição Federal</w:t>
              </w:r>
            </w:hyperlink>
            <w:r>
              <w:rPr>
                <w:rFonts w:ascii="Arial" w:eastAsia="Times New Roman" w:hAnsi="Arial" w:cs="Arial"/>
                <w:sz w:val="18"/>
                <w:szCs w:val="18"/>
              </w:rPr>
              <w:t>, as emendas que incidam sobre:</w:t>
            </w:r>
            <w:r>
              <w:rPr>
                <w:rFonts w:ascii="Arial" w:eastAsia="Times New Roman" w:hAnsi="Arial" w:cs="Arial"/>
                <w:sz w:val="18"/>
                <w:szCs w:val="18"/>
              </w:rPr>
              <w:br/>
              <w:t>      </w:t>
            </w:r>
            <w:r>
              <w:rPr>
                <w:rFonts w:ascii="Arial" w:eastAsia="Times New Roman" w:hAnsi="Arial" w:cs="Arial"/>
                <w:b/>
                <w:bCs/>
                <w:sz w:val="18"/>
                <w:szCs w:val="18"/>
              </w:rPr>
              <w:t>I -</w:t>
            </w:r>
            <w:r>
              <w:rPr>
                <w:rFonts w:ascii="Arial" w:eastAsia="Times New Roman" w:hAnsi="Arial" w:cs="Arial"/>
                <w:sz w:val="18"/>
                <w:szCs w:val="18"/>
              </w:rPr>
              <w:t xml:space="preserve"> pessoal e encargos sociais;</w:t>
            </w:r>
            <w:r>
              <w:rPr>
                <w:rFonts w:ascii="Arial" w:eastAsia="Times New Roman" w:hAnsi="Arial" w:cs="Arial"/>
                <w:sz w:val="18"/>
                <w:szCs w:val="18"/>
              </w:rPr>
              <w:br/>
              <w:t>      </w:t>
            </w:r>
            <w:r>
              <w:rPr>
                <w:rFonts w:ascii="Arial" w:eastAsia="Times New Roman" w:hAnsi="Arial" w:cs="Arial"/>
                <w:b/>
                <w:bCs/>
                <w:sz w:val="18"/>
                <w:szCs w:val="18"/>
              </w:rPr>
              <w:t>II -</w:t>
            </w:r>
            <w:r>
              <w:rPr>
                <w:rFonts w:ascii="Arial" w:eastAsia="Times New Roman" w:hAnsi="Arial" w:cs="Arial"/>
                <w:sz w:val="18"/>
                <w:szCs w:val="18"/>
              </w:rPr>
              <w:t xml:space="preserve"> serviço da dívida;</w:t>
            </w:r>
            <w:r>
              <w:rPr>
                <w:rFonts w:ascii="Arial" w:eastAsia="Times New Roman" w:hAnsi="Arial" w:cs="Arial"/>
                <w:sz w:val="18"/>
                <w:szCs w:val="18"/>
              </w:rPr>
              <w:br/>
              <w:t>      </w:t>
            </w:r>
            <w:r>
              <w:rPr>
                <w:rFonts w:ascii="Arial" w:eastAsia="Times New Roman" w:hAnsi="Arial" w:cs="Arial"/>
                <w:b/>
                <w:bCs/>
                <w:sz w:val="18"/>
                <w:szCs w:val="18"/>
              </w:rPr>
              <w:t>III -</w:t>
            </w:r>
            <w:r>
              <w:rPr>
                <w:rFonts w:ascii="Arial" w:eastAsia="Times New Roman" w:hAnsi="Arial" w:cs="Arial"/>
                <w:sz w:val="18"/>
                <w:szCs w:val="18"/>
              </w:rPr>
              <w:t xml:space="preserve"> que modifiquem os percentuais de educação e saúde.</w:t>
            </w:r>
            <w:r>
              <w:rPr>
                <w:rFonts w:ascii="Arial" w:eastAsia="Times New Roman" w:hAnsi="Arial" w:cs="Arial"/>
                <w:sz w:val="18"/>
                <w:szCs w:val="18"/>
              </w:rPr>
              <w:br/>
              <w:t>   </w:t>
            </w:r>
            <w:r>
              <w:rPr>
                <w:rFonts w:ascii="Arial" w:eastAsia="Times New Roman" w:hAnsi="Arial" w:cs="Arial"/>
                <w:b/>
                <w:bCs/>
                <w:sz w:val="18"/>
                <w:szCs w:val="18"/>
              </w:rPr>
              <w:t>§ 2º</w:t>
            </w:r>
            <w:r>
              <w:rPr>
                <w:rFonts w:ascii="Arial" w:eastAsia="Times New Roman" w:hAnsi="Arial" w:cs="Arial"/>
                <w:sz w:val="18"/>
                <w:szCs w:val="18"/>
              </w:rPr>
              <w:t xml:space="preserve"> As emendas do Legislativo que proponham alteração da proposta orçamentária bem como dos Projetos de Leis relativos a Créditos Adicionais a que se refere o </w:t>
            </w:r>
            <w:hyperlink r:id="rId33" w:anchor="art166" w:tgtFrame="new" w:history="1">
              <w:r>
                <w:rPr>
                  <w:rStyle w:val="Hyperlink"/>
                  <w:rFonts w:ascii="Arial" w:eastAsia="Times New Roman" w:hAnsi="Arial" w:cs="Arial"/>
                  <w:sz w:val="18"/>
                  <w:szCs w:val="18"/>
                </w:rPr>
                <w:t>artigo 166 da Constituição Federal</w:t>
              </w:r>
            </w:hyperlink>
            <w:r>
              <w:rPr>
                <w:rFonts w:ascii="Arial" w:eastAsia="Times New Roman" w:hAnsi="Arial" w:cs="Arial"/>
                <w:sz w:val="18"/>
                <w:szCs w:val="18"/>
              </w:rPr>
              <w:t>, serão apresentados na forma e nível de detalhamento usado para a elaboração da Lei Orçamentária.</w:t>
            </w:r>
            <w:r>
              <w:rPr>
                <w:rFonts w:ascii="Arial" w:eastAsia="Times New Roman" w:hAnsi="Arial" w:cs="Arial"/>
                <w:sz w:val="18"/>
                <w:szCs w:val="18"/>
              </w:rPr>
              <w:br/>
              <w:t>   </w:t>
            </w:r>
            <w:r>
              <w:rPr>
                <w:rFonts w:ascii="Arial" w:eastAsia="Times New Roman" w:hAnsi="Arial" w:cs="Arial"/>
                <w:b/>
                <w:bCs/>
                <w:sz w:val="18"/>
                <w:szCs w:val="18"/>
              </w:rPr>
              <w:t>§ 3º</w:t>
            </w:r>
            <w:r>
              <w:rPr>
                <w:rFonts w:ascii="Arial" w:eastAsia="Times New Roman" w:hAnsi="Arial" w:cs="Arial"/>
                <w:sz w:val="18"/>
                <w:szCs w:val="18"/>
              </w:rPr>
              <w:t xml:space="preserve"> Cada projeto de lei e a respectiva lei, deverão restringir-se a um único tipo de crédito adicional, conforme definido no </w:t>
            </w:r>
            <w:hyperlink r:id="rId34" w:anchor="art41" w:tgtFrame="new" w:history="1">
              <w:r>
                <w:rPr>
                  <w:rStyle w:val="Hyperlink"/>
                  <w:rFonts w:ascii="Arial" w:eastAsia="Times New Roman" w:hAnsi="Arial" w:cs="Arial"/>
                  <w:sz w:val="18"/>
                  <w:szCs w:val="18"/>
                </w:rPr>
                <w:t>art. 41, incisos I e II da Lei nº 4.320</w:t>
              </w:r>
            </w:hyperlink>
            <w:r>
              <w:rPr>
                <w:rFonts w:ascii="Arial" w:eastAsia="Times New Roman" w:hAnsi="Arial" w:cs="Arial"/>
                <w:sz w:val="18"/>
                <w:szCs w:val="18"/>
              </w:rPr>
              <w:t>, de 17 de março de 1964.</w:t>
            </w:r>
            <w:r>
              <w:rPr>
                <w:rFonts w:ascii="Arial" w:eastAsia="Times New Roman" w:hAnsi="Arial" w:cs="Arial"/>
                <w:sz w:val="18"/>
                <w:szCs w:val="18"/>
              </w:rPr>
              <w:br/>
            </w:r>
            <w:r>
              <w:rPr>
                <w:rFonts w:ascii="Arial" w:eastAsia="Times New Roman" w:hAnsi="Arial" w:cs="Arial"/>
                <w:sz w:val="18"/>
                <w:szCs w:val="18"/>
              </w:rPr>
              <w:br/>
            </w:r>
            <w:bookmarkStart w:id="29" w:name="a29"/>
            <w:bookmarkEnd w:id="29"/>
            <w:r>
              <w:rPr>
                <w:rFonts w:ascii="Arial" w:eastAsia="Times New Roman" w:hAnsi="Arial" w:cs="Arial"/>
                <w:b/>
                <w:bCs/>
                <w:sz w:val="18"/>
                <w:szCs w:val="18"/>
              </w:rPr>
              <w:t>Art. 29.</w:t>
            </w:r>
            <w:r>
              <w:rPr>
                <w:rFonts w:ascii="Arial" w:eastAsia="Times New Roman" w:hAnsi="Arial" w:cs="Arial"/>
                <w:sz w:val="18"/>
                <w:szCs w:val="18"/>
              </w:rPr>
              <w:t xml:space="preserve"> As emendas ao projeto de lei de orçamento anual deverão considerar as prioridades das dotações destinadas ao pagamento de precatórios e outras despesas obrigatórias, assim entendidas aquelas com lei ou norma específica; despesas específicas de manutenção dos órgãos ou unidades administrativas do Município, despesas financiadas com recursos vinculados.</w:t>
            </w:r>
            <w:r>
              <w:rPr>
                <w:rFonts w:ascii="Arial" w:eastAsia="Times New Roman" w:hAnsi="Arial" w:cs="Arial"/>
                <w:sz w:val="18"/>
                <w:szCs w:val="18"/>
              </w:rPr>
              <w:br/>
            </w:r>
            <w:r>
              <w:rPr>
                <w:rFonts w:ascii="Arial" w:eastAsia="Times New Roman" w:hAnsi="Arial" w:cs="Arial"/>
                <w:sz w:val="18"/>
                <w:szCs w:val="18"/>
              </w:rPr>
              <w:br/>
            </w:r>
            <w:bookmarkStart w:id="30" w:name="a30"/>
            <w:bookmarkEnd w:id="30"/>
            <w:r>
              <w:rPr>
                <w:rFonts w:ascii="Arial" w:eastAsia="Times New Roman" w:hAnsi="Arial" w:cs="Arial"/>
                <w:b/>
                <w:bCs/>
                <w:sz w:val="18"/>
                <w:szCs w:val="18"/>
              </w:rPr>
              <w:t>Art. 30.</w:t>
            </w:r>
            <w:r>
              <w:rPr>
                <w:rFonts w:ascii="Arial" w:eastAsia="Times New Roman" w:hAnsi="Arial" w:cs="Arial"/>
                <w:sz w:val="18"/>
                <w:szCs w:val="18"/>
              </w:rPr>
              <w:t xml:space="preserve"> Se o projeto de lei orçamentária não for aprovado até 31 de dezembro de 2015, sua programação poderá ser executada, até a publicação da lei orçamentária, mediante a utilização mensal de um valor básico correspondente a um doze avos das dotações para despesas correntes, e um treze avos de despesas com pessoal e encargos, constantes da proposta orçamentária.</w:t>
            </w:r>
            <w:r>
              <w:rPr>
                <w:rFonts w:ascii="Arial" w:eastAsia="Times New Roman" w:hAnsi="Arial" w:cs="Arial"/>
                <w:sz w:val="18"/>
                <w:szCs w:val="18"/>
              </w:rPr>
              <w:br/>
              <w:t>   </w:t>
            </w:r>
            <w:r>
              <w:rPr>
                <w:rFonts w:ascii="Arial" w:eastAsia="Times New Roman" w:hAnsi="Arial" w:cs="Arial"/>
                <w:b/>
                <w:bCs/>
                <w:sz w:val="18"/>
                <w:szCs w:val="18"/>
              </w:rPr>
              <w:t>§ 1º</w:t>
            </w:r>
            <w:r>
              <w:rPr>
                <w:rFonts w:ascii="Arial" w:eastAsia="Times New Roman" w:hAnsi="Arial" w:cs="Arial"/>
                <w:sz w:val="18"/>
                <w:szCs w:val="18"/>
              </w:rPr>
              <w:t xml:space="preserve"> Excetuam-se do disposto no "caput" deste artigo as despesas correntes nas áreas da saúde, educação e assistência social, bem como as relativas ao serviço da dívida, amortização, precatórios judiciais e despesas à conta de recursos vinculados, que serão executadas segundo suas necessidade específicas e o efetivo ingresso de recursos.</w:t>
            </w:r>
            <w:r>
              <w:rPr>
                <w:rFonts w:ascii="Arial" w:eastAsia="Times New Roman" w:hAnsi="Arial" w:cs="Arial"/>
                <w:sz w:val="18"/>
                <w:szCs w:val="18"/>
              </w:rPr>
              <w:br/>
              <w:t>   </w:t>
            </w:r>
            <w:r>
              <w:rPr>
                <w:rFonts w:ascii="Arial" w:eastAsia="Times New Roman" w:hAnsi="Arial" w:cs="Arial"/>
                <w:b/>
                <w:bCs/>
                <w:sz w:val="18"/>
                <w:szCs w:val="18"/>
              </w:rPr>
              <w:t>§ 2º</w:t>
            </w:r>
            <w:r>
              <w:rPr>
                <w:rFonts w:ascii="Arial" w:eastAsia="Times New Roman" w:hAnsi="Arial" w:cs="Arial"/>
                <w:sz w:val="18"/>
                <w:szCs w:val="18"/>
              </w:rPr>
              <w:t xml:space="preserve"> Não será interrompido o processamento de despesas com obras em andamento.</w:t>
            </w:r>
            <w:r>
              <w:rPr>
                <w:rFonts w:ascii="Arial" w:eastAsia="Times New Roman" w:hAnsi="Arial" w:cs="Arial"/>
                <w:sz w:val="18"/>
                <w:szCs w:val="18"/>
              </w:rPr>
              <w:br/>
            </w:r>
            <w:r>
              <w:rPr>
                <w:rFonts w:ascii="Arial" w:eastAsia="Times New Roman" w:hAnsi="Arial" w:cs="Arial"/>
                <w:sz w:val="18"/>
                <w:szCs w:val="18"/>
              </w:rPr>
              <w:br/>
            </w:r>
            <w:bookmarkStart w:id="31" w:name="a31"/>
            <w:bookmarkEnd w:id="31"/>
            <w:r>
              <w:rPr>
                <w:rFonts w:ascii="Arial" w:eastAsia="Times New Roman" w:hAnsi="Arial" w:cs="Arial"/>
                <w:b/>
                <w:bCs/>
                <w:sz w:val="18"/>
                <w:szCs w:val="18"/>
              </w:rPr>
              <w:t>Art. 31.</w:t>
            </w:r>
            <w:r>
              <w:rPr>
                <w:rFonts w:ascii="Arial" w:eastAsia="Times New Roman" w:hAnsi="Arial" w:cs="Arial"/>
                <w:sz w:val="18"/>
                <w:szCs w:val="18"/>
              </w:rPr>
              <w:t xml:space="preserve"> A programação da despesas na Lei de Orçamento Anual atenderá as prioridades e metas estabelecidas nesta Lei e aos objetivos básicos das ações de caráter continuado:</w:t>
            </w:r>
            <w:r>
              <w:rPr>
                <w:rFonts w:ascii="Arial" w:eastAsia="Times New Roman" w:hAnsi="Arial" w:cs="Arial"/>
                <w:sz w:val="18"/>
                <w:szCs w:val="18"/>
              </w:rPr>
              <w:br/>
              <w:t>   </w:t>
            </w:r>
            <w:r>
              <w:rPr>
                <w:rFonts w:ascii="Arial" w:eastAsia="Times New Roman" w:hAnsi="Arial" w:cs="Arial"/>
                <w:b/>
                <w:bCs/>
                <w:sz w:val="18"/>
                <w:szCs w:val="18"/>
              </w:rPr>
              <w:t>I -</w:t>
            </w:r>
            <w:r>
              <w:rPr>
                <w:rFonts w:ascii="Arial" w:eastAsia="Times New Roman" w:hAnsi="Arial" w:cs="Arial"/>
                <w:sz w:val="18"/>
                <w:szCs w:val="18"/>
              </w:rPr>
              <w:t xml:space="preserve"> provisão dos gastos com pessoal e encargos sociais do Executivo e do Poder Legislativo;</w:t>
            </w:r>
            <w:r>
              <w:rPr>
                <w:rFonts w:ascii="Arial" w:eastAsia="Times New Roman" w:hAnsi="Arial" w:cs="Arial"/>
                <w:sz w:val="18"/>
                <w:szCs w:val="18"/>
              </w:rPr>
              <w:br/>
              <w:t>   </w:t>
            </w:r>
            <w:r>
              <w:rPr>
                <w:rFonts w:ascii="Arial" w:eastAsia="Times New Roman" w:hAnsi="Arial" w:cs="Arial"/>
                <w:b/>
                <w:bCs/>
                <w:sz w:val="18"/>
                <w:szCs w:val="18"/>
              </w:rPr>
              <w:t>II -</w:t>
            </w:r>
            <w:r>
              <w:rPr>
                <w:rFonts w:ascii="Arial" w:eastAsia="Times New Roman" w:hAnsi="Arial" w:cs="Arial"/>
                <w:sz w:val="18"/>
                <w:szCs w:val="18"/>
              </w:rPr>
              <w:t xml:space="preserve"> compromissos relativos ao serviço da dívida pública;</w:t>
            </w:r>
            <w:r>
              <w:rPr>
                <w:rFonts w:ascii="Arial" w:eastAsia="Times New Roman" w:hAnsi="Arial" w:cs="Arial"/>
                <w:sz w:val="18"/>
                <w:szCs w:val="18"/>
              </w:rPr>
              <w:br/>
              <w:t>   </w:t>
            </w:r>
            <w:r>
              <w:rPr>
                <w:rFonts w:ascii="Arial" w:eastAsia="Times New Roman" w:hAnsi="Arial" w:cs="Arial"/>
                <w:b/>
                <w:bCs/>
                <w:sz w:val="18"/>
                <w:szCs w:val="18"/>
              </w:rPr>
              <w:t>III -</w:t>
            </w:r>
            <w:r>
              <w:rPr>
                <w:rFonts w:ascii="Arial" w:eastAsia="Times New Roman" w:hAnsi="Arial" w:cs="Arial"/>
                <w:sz w:val="18"/>
                <w:szCs w:val="18"/>
              </w:rPr>
              <w:t xml:space="preserve"> despesas indispensáveis ao custeio de manutenção da administração municipal;</w:t>
            </w:r>
            <w:r>
              <w:rPr>
                <w:rFonts w:ascii="Arial" w:eastAsia="Times New Roman" w:hAnsi="Arial" w:cs="Arial"/>
                <w:sz w:val="18"/>
                <w:szCs w:val="18"/>
              </w:rPr>
              <w:br/>
              <w:t>   </w:t>
            </w:r>
            <w:r>
              <w:rPr>
                <w:rFonts w:ascii="Arial" w:eastAsia="Times New Roman" w:hAnsi="Arial" w:cs="Arial"/>
                <w:b/>
                <w:bCs/>
                <w:sz w:val="18"/>
                <w:szCs w:val="18"/>
              </w:rPr>
              <w:t>IV -</w:t>
            </w:r>
            <w:r>
              <w:rPr>
                <w:rFonts w:ascii="Arial" w:eastAsia="Times New Roman" w:hAnsi="Arial" w:cs="Arial"/>
                <w:sz w:val="18"/>
                <w:szCs w:val="18"/>
              </w:rPr>
              <w:t xml:space="preserve"> conservação e manutenção do patrimônio público.</w:t>
            </w:r>
            <w:r>
              <w:rPr>
                <w:rFonts w:ascii="Arial" w:eastAsia="Times New Roman" w:hAnsi="Arial" w:cs="Arial"/>
                <w:sz w:val="18"/>
                <w:szCs w:val="18"/>
              </w:rPr>
              <w:br/>
            </w:r>
            <w:r>
              <w:rPr>
                <w:rFonts w:ascii="Arial" w:eastAsia="Times New Roman" w:hAnsi="Arial" w:cs="Arial"/>
                <w:sz w:val="18"/>
                <w:szCs w:val="18"/>
              </w:rPr>
              <w:br/>
            </w:r>
            <w:bookmarkStart w:id="32" w:name="a32"/>
            <w:bookmarkEnd w:id="32"/>
            <w:r>
              <w:rPr>
                <w:rFonts w:ascii="Arial" w:eastAsia="Times New Roman" w:hAnsi="Arial" w:cs="Arial"/>
                <w:b/>
                <w:bCs/>
                <w:sz w:val="18"/>
                <w:szCs w:val="18"/>
              </w:rPr>
              <w:t>Art. 32.</w:t>
            </w:r>
            <w:r>
              <w:rPr>
                <w:rFonts w:ascii="Arial" w:eastAsia="Times New Roman" w:hAnsi="Arial" w:cs="Arial"/>
                <w:sz w:val="18"/>
                <w:szCs w:val="18"/>
              </w:rPr>
              <w:t xml:space="preserve"> As despesas obrigatórias de caráter continuado definidas no </w:t>
            </w:r>
            <w:hyperlink r:id="rId35" w:anchor="art17" w:tgtFrame="new" w:history="1">
              <w:r>
                <w:rPr>
                  <w:rStyle w:val="Hyperlink"/>
                  <w:rFonts w:ascii="Arial" w:eastAsia="Times New Roman" w:hAnsi="Arial" w:cs="Arial"/>
                  <w:sz w:val="18"/>
                  <w:szCs w:val="18"/>
                </w:rPr>
                <w:t>art. 17 da L.C. 101</w:t>
              </w:r>
            </w:hyperlink>
            <w:r>
              <w:rPr>
                <w:rFonts w:ascii="Arial" w:eastAsia="Times New Roman" w:hAnsi="Arial" w:cs="Arial"/>
                <w:sz w:val="18"/>
                <w:szCs w:val="18"/>
              </w:rPr>
              <w:t>, e as despesas relativas a projetos em andamento, cuja autorização de despesa decorra de relação contratual anterior ao exercício financeiro da presente LDO, serão re¬empenhadas nas dotações que possuam crédito próprio e saldo suficiente para atendê-las.</w:t>
            </w:r>
            <w:r>
              <w:rPr>
                <w:rFonts w:ascii="Arial" w:eastAsia="Times New Roman" w:hAnsi="Arial" w:cs="Arial"/>
                <w:sz w:val="18"/>
                <w:szCs w:val="18"/>
              </w:rPr>
              <w:br/>
              <w:t>   </w:t>
            </w:r>
            <w:r>
              <w:rPr>
                <w:rFonts w:ascii="Arial" w:eastAsia="Times New Roman" w:hAnsi="Arial" w:cs="Arial"/>
                <w:b/>
                <w:bCs/>
                <w:sz w:val="18"/>
                <w:szCs w:val="18"/>
              </w:rPr>
              <w:t>Parágrafo único.</w:t>
            </w:r>
            <w:r>
              <w:rPr>
                <w:rFonts w:ascii="Arial" w:eastAsia="Times New Roman" w:hAnsi="Arial" w:cs="Arial"/>
                <w:sz w:val="18"/>
                <w:szCs w:val="18"/>
              </w:rPr>
              <w:t xml:space="preserve"> </w:t>
            </w:r>
            <w:r>
              <w:rPr>
                <w:rFonts w:ascii="Arial" w:eastAsia="Times New Roman" w:hAnsi="Arial" w:cs="Arial"/>
                <w:i/>
                <w:iCs/>
                <w:sz w:val="18"/>
                <w:szCs w:val="18"/>
              </w:rPr>
              <w:t>Revogado</w:t>
            </w:r>
            <w:r>
              <w:rPr>
                <w:rFonts w:ascii="Arial" w:eastAsia="Times New Roman" w:hAnsi="Arial" w:cs="Arial"/>
                <w:sz w:val="18"/>
                <w:szCs w:val="18"/>
              </w:rPr>
              <w:t>.</w:t>
            </w:r>
            <w:r>
              <w:rPr>
                <w:rFonts w:ascii="Arial" w:eastAsia="Times New Roman" w:hAnsi="Arial" w:cs="Arial"/>
                <w:sz w:val="18"/>
                <w:szCs w:val="18"/>
              </w:rPr>
              <w:br/>
            </w:r>
            <w:r>
              <w:rPr>
                <w:rFonts w:ascii="Arial" w:eastAsia="Times New Roman" w:hAnsi="Arial" w:cs="Arial"/>
                <w:sz w:val="18"/>
                <w:szCs w:val="18"/>
              </w:rPr>
              <w:br/>
            </w:r>
            <w:bookmarkStart w:id="33" w:name="a33"/>
            <w:bookmarkEnd w:id="33"/>
            <w:r>
              <w:rPr>
                <w:rFonts w:ascii="Arial" w:eastAsia="Times New Roman" w:hAnsi="Arial" w:cs="Arial"/>
                <w:b/>
                <w:bCs/>
                <w:sz w:val="18"/>
                <w:szCs w:val="18"/>
              </w:rPr>
              <w:t>Art. 33.</w:t>
            </w:r>
            <w:r>
              <w:rPr>
                <w:rFonts w:ascii="Arial" w:eastAsia="Times New Roman" w:hAnsi="Arial" w:cs="Arial"/>
                <w:sz w:val="18"/>
                <w:szCs w:val="18"/>
              </w:rPr>
              <w:t xml:space="preserve"> O Anexo de Metas e Riscos Fiscais para o exercício econômico e financeiro de 2016, que acompanha a presente Lei, prevê as metas anuais, em valores correntes e constantes, relativos a receitas, despesas, resultado nominal e primário, e da dívida pública.</w:t>
            </w:r>
            <w:r>
              <w:rPr>
                <w:rFonts w:ascii="Arial" w:eastAsia="Times New Roman" w:hAnsi="Arial" w:cs="Arial"/>
                <w:sz w:val="18"/>
                <w:szCs w:val="18"/>
              </w:rPr>
              <w:br/>
            </w:r>
            <w:r>
              <w:rPr>
                <w:rFonts w:ascii="Arial" w:eastAsia="Times New Roman" w:hAnsi="Arial" w:cs="Arial"/>
                <w:sz w:val="18"/>
                <w:szCs w:val="18"/>
              </w:rPr>
              <w:br/>
            </w:r>
            <w:bookmarkStart w:id="34" w:name="a34"/>
            <w:bookmarkEnd w:id="34"/>
            <w:r>
              <w:rPr>
                <w:rFonts w:ascii="Arial" w:eastAsia="Times New Roman" w:hAnsi="Arial" w:cs="Arial"/>
                <w:b/>
                <w:bCs/>
                <w:sz w:val="18"/>
                <w:szCs w:val="18"/>
              </w:rPr>
              <w:t>Art. 34.</w:t>
            </w:r>
            <w:r>
              <w:rPr>
                <w:rFonts w:ascii="Arial" w:eastAsia="Times New Roman" w:hAnsi="Arial" w:cs="Arial"/>
                <w:sz w:val="18"/>
                <w:szCs w:val="18"/>
              </w:rPr>
              <w:t xml:space="preserve"> O Anexo de Riscos fiscais tem por objetivo especificar eventuais riscos que possam impactar negativamente nas contas públicas, indicando de forma preventiva as providências a serem tomadas caso estas venham a ocorrer, cumprindo desta forma com o </w:t>
            </w:r>
            <w:hyperlink r:id="rId36" w:anchor="art4" w:tgtFrame="new" w:history="1">
              <w:r>
                <w:rPr>
                  <w:rStyle w:val="Hyperlink"/>
                  <w:rFonts w:ascii="Arial" w:eastAsia="Times New Roman" w:hAnsi="Arial" w:cs="Arial"/>
                  <w:sz w:val="18"/>
                  <w:szCs w:val="18"/>
                </w:rPr>
                <w:t>art. 4º, § 3º da LRF</w:t>
              </w:r>
            </w:hyperlink>
            <w:r>
              <w:rPr>
                <w:rFonts w:ascii="Arial" w:eastAsia="Times New Roman" w:hAnsi="Arial" w:cs="Arial"/>
                <w:sz w:val="18"/>
                <w:szCs w:val="18"/>
              </w:rPr>
              <w:t>.</w:t>
            </w:r>
            <w:r>
              <w:rPr>
                <w:rFonts w:ascii="Arial" w:eastAsia="Times New Roman" w:hAnsi="Arial" w:cs="Arial"/>
                <w:sz w:val="18"/>
                <w:szCs w:val="18"/>
              </w:rPr>
              <w:br/>
              <w:t>   </w:t>
            </w:r>
            <w:r>
              <w:rPr>
                <w:rFonts w:ascii="Arial" w:eastAsia="Times New Roman" w:hAnsi="Arial" w:cs="Arial"/>
                <w:b/>
                <w:bCs/>
                <w:sz w:val="18"/>
                <w:szCs w:val="18"/>
              </w:rPr>
              <w:t>§ 1º</w:t>
            </w:r>
            <w:r>
              <w:rPr>
                <w:rFonts w:ascii="Arial" w:eastAsia="Times New Roman" w:hAnsi="Arial" w:cs="Arial"/>
                <w:sz w:val="18"/>
                <w:szCs w:val="18"/>
              </w:rPr>
              <w:t xml:space="preserve"> Para os fins deste artigo, consideram-se passivos contingentes e outros riscos fiscais, possíveis obrigações presentes cuja existência será confirmada somente pela ocorrência ou não de um ou mais eventos futuros, que não estejam totalmente sob controle do Município.</w:t>
            </w:r>
            <w:r>
              <w:rPr>
                <w:rFonts w:ascii="Arial" w:eastAsia="Times New Roman" w:hAnsi="Arial" w:cs="Arial"/>
                <w:sz w:val="18"/>
                <w:szCs w:val="18"/>
              </w:rPr>
              <w:br/>
              <w:t>   </w:t>
            </w:r>
            <w:r>
              <w:rPr>
                <w:rFonts w:ascii="Arial" w:eastAsia="Times New Roman" w:hAnsi="Arial" w:cs="Arial"/>
                <w:b/>
                <w:bCs/>
                <w:sz w:val="18"/>
                <w:szCs w:val="18"/>
              </w:rPr>
              <w:t>§ 2º</w:t>
            </w:r>
            <w:r>
              <w:rPr>
                <w:rFonts w:ascii="Arial" w:eastAsia="Times New Roman" w:hAnsi="Arial" w:cs="Arial"/>
                <w:sz w:val="18"/>
                <w:szCs w:val="18"/>
              </w:rPr>
              <w:t xml:space="preserve"> Caso se concretizem os riscos fiscais serão atendidos com recursos da Reserva de Contingência e, sendo esta insuficiente, serão indicados, também, o excesso de arrecadação e o superávit financeiro do exercício anterior, se houver, obedecida à fonte de recursos.</w:t>
            </w:r>
            <w:r>
              <w:rPr>
                <w:rFonts w:ascii="Arial" w:eastAsia="Times New Roman" w:hAnsi="Arial" w:cs="Arial"/>
                <w:sz w:val="18"/>
                <w:szCs w:val="18"/>
              </w:rPr>
              <w:br/>
              <w:t>   </w:t>
            </w:r>
            <w:r>
              <w:rPr>
                <w:rFonts w:ascii="Arial" w:eastAsia="Times New Roman" w:hAnsi="Arial" w:cs="Arial"/>
                <w:b/>
                <w:bCs/>
                <w:sz w:val="18"/>
                <w:szCs w:val="18"/>
              </w:rPr>
              <w:t>§ 3º</w:t>
            </w:r>
            <w:r>
              <w:rPr>
                <w:rFonts w:ascii="Arial" w:eastAsia="Times New Roman" w:hAnsi="Arial" w:cs="Arial"/>
                <w:sz w:val="18"/>
                <w:szCs w:val="18"/>
              </w:rPr>
              <w:t xml:space="preserve"> Sendo os recursos referidos no § 2º insuficientes, o Executivo encaminhará Projeto de Lei à Câmara, propondo anulação de recursos para investimentos, desde que não comprometidos:</w:t>
            </w:r>
            <w:r>
              <w:rPr>
                <w:rFonts w:ascii="Arial" w:eastAsia="Times New Roman" w:hAnsi="Arial" w:cs="Arial"/>
                <w:sz w:val="18"/>
                <w:szCs w:val="18"/>
              </w:rPr>
              <w:br/>
              <w:t>      </w:t>
            </w:r>
            <w:r>
              <w:rPr>
                <w:rFonts w:ascii="Arial" w:eastAsia="Times New Roman" w:hAnsi="Arial" w:cs="Arial"/>
                <w:b/>
                <w:bCs/>
                <w:sz w:val="18"/>
                <w:szCs w:val="18"/>
              </w:rPr>
              <w:t>I -</w:t>
            </w:r>
            <w:r>
              <w:rPr>
                <w:rFonts w:ascii="Arial" w:eastAsia="Times New Roman" w:hAnsi="Arial" w:cs="Arial"/>
                <w:sz w:val="18"/>
                <w:szCs w:val="18"/>
              </w:rPr>
              <w:t xml:space="preserve"> as situações de emergência ou de calamidade pública;</w:t>
            </w:r>
            <w:r>
              <w:rPr>
                <w:rFonts w:ascii="Arial" w:eastAsia="Times New Roman" w:hAnsi="Arial" w:cs="Arial"/>
                <w:sz w:val="18"/>
                <w:szCs w:val="18"/>
              </w:rPr>
              <w:br/>
              <w:t>      </w:t>
            </w:r>
            <w:r>
              <w:rPr>
                <w:rFonts w:ascii="Arial" w:eastAsia="Times New Roman" w:hAnsi="Arial" w:cs="Arial"/>
                <w:b/>
                <w:bCs/>
                <w:sz w:val="18"/>
                <w:szCs w:val="18"/>
              </w:rPr>
              <w:t>II -</w:t>
            </w:r>
            <w:r>
              <w:rPr>
                <w:rFonts w:ascii="Arial" w:eastAsia="Times New Roman" w:hAnsi="Arial" w:cs="Arial"/>
                <w:sz w:val="18"/>
                <w:szCs w:val="18"/>
              </w:rPr>
              <w:t xml:space="preserve"> as situações de risco iminente à segurança de pessoas ou bens;</w:t>
            </w:r>
            <w:r>
              <w:rPr>
                <w:rFonts w:ascii="Arial" w:eastAsia="Times New Roman" w:hAnsi="Arial" w:cs="Arial"/>
                <w:sz w:val="18"/>
                <w:szCs w:val="18"/>
              </w:rPr>
              <w:br/>
              <w:t>      </w:t>
            </w:r>
            <w:r>
              <w:rPr>
                <w:rFonts w:ascii="Arial" w:eastAsia="Times New Roman" w:hAnsi="Arial" w:cs="Arial"/>
                <w:b/>
                <w:bCs/>
                <w:sz w:val="18"/>
                <w:szCs w:val="18"/>
              </w:rPr>
              <w:t>III -</w:t>
            </w:r>
            <w:r>
              <w:rPr>
                <w:rFonts w:ascii="Arial" w:eastAsia="Times New Roman" w:hAnsi="Arial" w:cs="Arial"/>
                <w:sz w:val="18"/>
                <w:szCs w:val="18"/>
              </w:rPr>
              <w:t xml:space="preserve"> a relação custo-benefício se revelar mais favoráveis em relação à outra alternativa possível.</w:t>
            </w:r>
            <w:r>
              <w:rPr>
                <w:rFonts w:ascii="Arial" w:eastAsia="Times New Roman" w:hAnsi="Arial" w:cs="Arial"/>
                <w:sz w:val="18"/>
                <w:szCs w:val="18"/>
              </w:rPr>
              <w:br/>
            </w:r>
            <w:r>
              <w:rPr>
                <w:rFonts w:ascii="Arial" w:eastAsia="Times New Roman" w:hAnsi="Arial" w:cs="Arial"/>
                <w:sz w:val="18"/>
                <w:szCs w:val="18"/>
              </w:rPr>
              <w:br/>
            </w:r>
            <w:bookmarkStart w:id="35" w:name="a35"/>
            <w:bookmarkEnd w:id="35"/>
            <w:r>
              <w:rPr>
                <w:rFonts w:ascii="Arial" w:eastAsia="Times New Roman" w:hAnsi="Arial" w:cs="Arial"/>
                <w:b/>
                <w:bCs/>
                <w:sz w:val="18"/>
                <w:szCs w:val="18"/>
              </w:rPr>
              <w:t>Art. 35.</w:t>
            </w:r>
            <w:r>
              <w:rPr>
                <w:rFonts w:ascii="Arial" w:eastAsia="Times New Roman" w:hAnsi="Arial" w:cs="Arial"/>
                <w:sz w:val="18"/>
                <w:szCs w:val="18"/>
              </w:rPr>
              <w:t xml:space="preserve"> O orçamento da seguridade social compreenderá as receitas e despesas destinadas a atender ações na área de saúde, previdência e assistência social, e obedecerá ao definido nos </w:t>
            </w:r>
            <w:hyperlink r:id="rId37" w:anchor="art165" w:tgtFrame="new" w:history="1">
              <w:r>
                <w:rPr>
                  <w:rStyle w:val="Hyperlink"/>
                  <w:rFonts w:ascii="Arial" w:eastAsia="Times New Roman" w:hAnsi="Arial" w:cs="Arial"/>
                  <w:sz w:val="18"/>
                  <w:szCs w:val="18"/>
                </w:rPr>
                <w:t>arts. 165, § 5º, III</w:t>
              </w:r>
            </w:hyperlink>
            <w:r>
              <w:rPr>
                <w:rFonts w:ascii="Arial" w:eastAsia="Times New Roman" w:hAnsi="Arial" w:cs="Arial"/>
                <w:sz w:val="18"/>
                <w:szCs w:val="18"/>
              </w:rPr>
              <w:t xml:space="preserve">; </w:t>
            </w:r>
            <w:hyperlink r:id="rId38" w:anchor="art194" w:tgtFrame="new" w:history="1">
              <w:r>
                <w:rPr>
                  <w:rStyle w:val="Hyperlink"/>
                  <w:rFonts w:ascii="Arial" w:eastAsia="Times New Roman" w:hAnsi="Arial" w:cs="Arial"/>
                  <w:sz w:val="18"/>
                  <w:szCs w:val="18"/>
                </w:rPr>
                <w:t>194 e 195, §§ 1º e 2º, da Constituição Federal</w:t>
              </w:r>
            </w:hyperlink>
            <w:r>
              <w:rPr>
                <w:rFonts w:ascii="Arial" w:eastAsia="Times New Roman" w:hAnsi="Arial" w:cs="Arial"/>
                <w:sz w:val="18"/>
                <w:szCs w:val="18"/>
              </w:rPr>
              <w:t xml:space="preserve">, na </w:t>
            </w:r>
            <w:hyperlink r:id="rId39" w:anchor="art4" w:tgtFrame="new" w:history="1">
              <w:r>
                <w:rPr>
                  <w:rStyle w:val="Hyperlink"/>
                  <w:rFonts w:ascii="Arial" w:eastAsia="Times New Roman" w:hAnsi="Arial" w:cs="Arial"/>
                  <w:sz w:val="18"/>
                  <w:szCs w:val="18"/>
                </w:rPr>
                <w:t>letra "d" do § único do art. 4º</w:t>
              </w:r>
            </w:hyperlink>
            <w:r>
              <w:rPr>
                <w:rFonts w:ascii="Arial" w:eastAsia="Times New Roman" w:hAnsi="Arial" w:cs="Arial"/>
                <w:sz w:val="18"/>
                <w:szCs w:val="18"/>
              </w:rPr>
              <w:t xml:space="preserve"> e </w:t>
            </w:r>
            <w:hyperlink r:id="rId40" w:anchor="art7" w:tgtFrame="new" w:history="1">
              <w:r>
                <w:rPr>
                  <w:rStyle w:val="Hyperlink"/>
                  <w:rFonts w:ascii="Arial" w:eastAsia="Times New Roman" w:hAnsi="Arial" w:cs="Arial"/>
                  <w:sz w:val="18"/>
                  <w:szCs w:val="18"/>
                </w:rPr>
                <w:t>art. 7º da Lei Federal nº 8.069</w:t>
              </w:r>
            </w:hyperlink>
            <w:r>
              <w:rPr>
                <w:rFonts w:ascii="Arial" w:eastAsia="Times New Roman" w:hAnsi="Arial" w:cs="Arial"/>
                <w:sz w:val="18"/>
                <w:szCs w:val="18"/>
              </w:rPr>
              <w:t>, e contará, dentre outros, com recursos provenientes das demais receitas dos órgãos, fundos e entidades que integram exclusivamente esse orçamento.</w:t>
            </w:r>
            <w:r>
              <w:rPr>
                <w:rFonts w:ascii="Arial" w:eastAsia="Times New Roman" w:hAnsi="Arial" w:cs="Arial"/>
                <w:sz w:val="18"/>
                <w:szCs w:val="18"/>
              </w:rPr>
              <w:br/>
              <w:t>   </w:t>
            </w:r>
            <w:r>
              <w:rPr>
                <w:rFonts w:ascii="Arial" w:eastAsia="Times New Roman" w:hAnsi="Arial" w:cs="Arial"/>
                <w:b/>
                <w:bCs/>
                <w:sz w:val="18"/>
                <w:szCs w:val="18"/>
              </w:rPr>
              <w:t>Parágrafo único.</w:t>
            </w:r>
            <w:r>
              <w:rPr>
                <w:rFonts w:ascii="Arial" w:eastAsia="Times New Roman" w:hAnsi="Arial" w:cs="Arial"/>
                <w:sz w:val="18"/>
                <w:szCs w:val="18"/>
              </w:rPr>
              <w:t xml:space="preserve"> O orçamento da seguridade social incluirá os recursos necessários a aplicações em ações e serviços públicos de saúde, conforme dispõe a </w:t>
            </w:r>
            <w:hyperlink r:id="rId41" w:tgtFrame="new" w:history="1">
              <w:r>
                <w:rPr>
                  <w:rStyle w:val="Hyperlink"/>
                  <w:rFonts w:ascii="Arial" w:eastAsia="Times New Roman" w:hAnsi="Arial" w:cs="Arial"/>
                  <w:sz w:val="18"/>
                  <w:szCs w:val="18"/>
                </w:rPr>
                <w:t>E.C. nº 29</w:t>
              </w:r>
            </w:hyperlink>
            <w:r>
              <w:rPr>
                <w:rFonts w:ascii="Arial" w:eastAsia="Times New Roman" w:hAnsi="Arial" w:cs="Arial"/>
                <w:sz w:val="18"/>
                <w:szCs w:val="18"/>
              </w:rPr>
              <w:t>.</w:t>
            </w:r>
            <w:r>
              <w:rPr>
                <w:rFonts w:ascii="Arial" w:eastAsia="Times New Roman" w:hAnsi="Arial" w:cs="Arial"/>
                <w:sz w:val="18"/>
                <w:szCs w:val="18"/>
              </w:rPr>
              <w:br/>
            </w:r>
            <w:r>
              <w:rPr>
                <w:rFonts w:ascii="Arial" w:eastAsia="Times New Roman" w:hAnsi="Arial" w:cs="Arial"/>
                <w:sz w:val="18"/>
                <w:szCs w:val="18"/>
              </w:rPr>
              <w:br/>
            </w:r>
            <w:bookmarkStart w:id="36" w:name="a36"/>
            <w:bookmarkEnd w:id="36"/>
            <w:r>
              <w:rPr>
                <w:rFonts w:ascii="Arial" w:eastAsia="Times New Roman" w:hAnsi="Arial" w:cs="Arial"/>
                <w:b/>
                <w:bCs/>
                <w:sz w:val="18"/>
                <w:szCs w:val="18"/>
              </w:rPr>
              <w:t>Art. 36.</w:t>
            </w:r>
            <w:r>
              <w:rPr>
                <w:rFonts w:ascii="Arial" w:eastAsia="Times New Roman" w:hAnsi="Arial" w:cs="Arial"/>
                <w:sz w:val="18"/>
                <w:szCs w:val="18"/>
              </w:rPr>
              <w:t xml:space="preserve"> O orçamento da seguridade social discriminará os recursos do Município e a transferência de recursos da União e do Estado para o Município, para execução descentralizada das ações de saúde e de assistência social.</w:t>
            </w:r>
            <w:r>
              <w:rPr>
                <w:rFonts w:ascii="Arial" w:eastAsia="Times New Roman" w:hAnsi="Arial" w:cs="Arial"/>
                <w:sz w:val="18"/>
                <w:szCs w:val="18"/>
              </w:rPr>
              <w:br/>
            </w:r>
            <w:r>
              <w:rPr>
                <w:rFonts w:ascii="Arial" w:eastAsia="Times New Roman" w:hAnsi="Arial" w:cs="Arial"/>
                <w:sz w:val="18"/>
                <w:szCs w:val="18"/>
              </w:rPr>
              <w:br/>
            </w:r>
            <w:bookmarkStart w:id="37" w:name="a37"/>
            <w:bookmarkEnd w:id="37"/>
            <w:r>
              <w:rPr>
                <w:rFonts w:ascii="Arial" w:eastAsia="Times New Roman" w:hAnsi="Arial" w:cs="Arial"/>
                <w:b/>
                <w:bCs/>
                <w:sz w:val="18"/>
                <w:szCs w:val="18"/>
              </w:rPr>
              <w:t>Art. 37.</w:t>
            </w:r>
            <w:r>
              <w:rPr>
                <w:rFonts w:ascii="Arial" w:eastAsia="Times New Roman" w:hAnsi="Arial" w:cs="Arial"/>
                <w:sz w:val="18"/>
                <w:szCs w:val="18"/>
              </w:rPr>
              <w:t xml:space="preserve"> A Câmara Municipal deverá organizar audiências públicas para discussão da proposta orçamentária durante o processo de sua apreciação e aprovação.</w:t>
            </w:r>
            <w:r>
              <w:rPr>
                <w:rFonts w:ascii="Arial" w:eastAsia="Times New Roman" w:hAnsi="Arial" w:cs="Arial"/>
                <w:sz w:val="18"/>
                <w:szCs w:val="18"/>
              </w:rPr>
              <w:br/>
            </w:r>
            <w:r>
              <w:rPr>
                <w:rFonts w:ascii="Arial" w:eastAsia="Times New Roman" w:hAnsi="Arial" w:cs="Arial"/>
                <w:sz w:val="18"/>
                <w:szCs w:val="18"/>
              </w:rPr>
              <w:br/>
            </w:r>
            <w:bookmarkStart w:id="38" w:name="a38"/>
            <w:bookmarkEnd w:id="38"/>
            <w:r>
              <w:rPr>
                <w:rFonts w:ascii="Arial" w:eastAsia="Times New Roman" w:hAnsi="Arial" w:cs="Arial"/>
                <w:b/>
                <w:bCs/>
                <w:sz w:val="18"/>
                <w:szCs w:val="18"/>
              </w:rPr>
              <w:t>Art. 38.</w:t>
            </w:r>
            <w:r>
              <w:rPr>
                <w:rFonts w:ascii="Arial" w:eastAsia="Times New Roman" w:hAnsi="Arial" w:cs="Arial"/>
                <w:sz w:val="18"/>
                <w:szCs w:val="18"/>
              </w:rPr>
              <w:t xml:space="preserve"> O Poder Legislativo do Município terá como limite de despesas em 2016, para efeito de elaboração de sua respectiva proposta orçamentária, a aplicação do percentual de 7,00% (sete) sobre a receita tributária e de transferências tributárias do Município arrecadadas em 2015, nos termos do </w:t>
            </w:r>
            <w:hyperlink r:id="rId42" w:anchor="art29A" w:tgtFrame="new" w:history="1">
              <w:r>
                <w:rPr>
                  <w:rStyle w:val="Hyperlink"/>
                  <w:rFonts w:ascii="Arial" w:eastAsia="Times New Roman" w:hAnsi="Arial" w:cs="Arial"/>
                  <w:sz w:val="18"/>
                  <w:szCs w:val="18"/>
                </w:rPr>
                <w:t>art. 29-A da Constituição da República</w:t>
              </w:r>
            </w:hyperlink>
            <w:r>
              <w:rPr>
                <w:rFonts w:ascii="Arial" w:eastAsia="Times New Roman" w:hAnsi="Arial" w:cs="Arial"/>
                <w:sz w:val="18"/>
                <w:szCs w:val="18"/>
              </w:rPr>
              <w:t>.</w:t>
            </w:r>
            <w:r>
              <w:rPr>
                <w:rFonts w:ascii="Arial" w:eastAsia="Times New Roman" w:hAnsi="Arial" w:cs="Arial"/>
                <w:sz w:val="18"/>
                <w:szCs w:val="18"/>
              </w:rPr>
              <w:br/>
              <w:t>   </w:t>
            </w:r>
            <w:r>
              <w:rPr>
                <w:rFonts w:ascii="Arial" w:eastAsia="Times New Roman" w:hAnsi="Arial" w:cs="Arial"/>
                <w:b/>
                <w:bCs/>
                <w:sz w:val="18"/>
                <w:szCs w:val="18"/>
              </w:rPr>
              <w:t>Parágrafo único.</w:t>
            </w:r>
            <w:r>
              <w:rPr>
                <w:rFonts w:ascii="Arial" w:eastAsia="Times New Roman" w:hAnsi="Arial" w:cs="Arial"/>
                <w:sz w:val="18"/>
                <w:szCs w:val="18"/>
              </w:rPr>
              <w:t xml:space="preserve"> Em caso da não-elaboração do cronograma de desembolso, os duodécimos ao Legislativo se darão na forma de parcelas mensais iguais e sucessivas, respeitados, igualmente, os limites de que trata o caput.</w:t>
            </w:r>
            <w:r>
              <w:rPr>
                <w:rFonts w:ascii="Arial" w:eastAsia="Times New Roman" w:hAnsi="Arial" w:cs="Arial"/>
                <w:sz w:val="18"/>
                <w:szCs w:val="18"/>
              </w:rPr>
              <w:br/>
            </w:r>
            <w:r>
              <w:rPr>
                <w:rFonts w:ascii="Arial" w:eastAsia="Times New Roman" w:hAnsi="Arial" w:cs="Arial"/>
                <w:sz w:val="18"/>
                <w:szCs w:val="18"/>
              </w:rPr>
              <w:br/>
            </w:r>
            <w:bookmarkStart w:id="39" w:name="a39"/>
            <w:bookmarkEnd w:id="39"/>
            <w:r>
              <w:rPr>
                <w:rFonts w:ascii="Arial" w:eastAsia="Times New Roman" w:hAnsi="Arial" w:cs="Arial"/>
                <w:b/>
                <w:bCs/>
                <w:sz w:val="18"/>
                <w:szCs w:val="18"/>
              </w:rPr>
              <w:t>Art. 39.</w:t>
            </w:r>
            <w:r>
              <w:rPr>
                <w:rFonts w:ascii="Arial" w:eastAsia="Times New Roman" w:hAnsi="Arial" w:cs="Arial"/>
                <w:sz w:val="18"/>
                <w:szCs w:val="18"/>
              </w:rPr>
              <w:t xml:space="preserve"> O repasse financeiro da cota destinada ao atendimento das despesas do Poder Legislativo, obedecida à programação financeira, serão repassados até o dia 20 de cada mês, mediante depósito em conta bancária específica, indicada pelo Legislativo, em oficio.</w:t>
            </w:r>
            <w:r>
              <w:rPr>
                <w:rFonts w:ascii="Arial" w:eastAsia="Times New Roman" w:hAnsi="Arial" w:cs="Arial"/>
                <w:sz w:val="18"/>
                <w:szCs w:val="18"/>
              </w:rPr>
              <w:br/>
              <w:t>   </w:t>
            </w:r>
            <w:r>
              <w:rPr>
                <w:rFonts w:ascii="Arial" w:eastAsia="Times New Roman" w:hAnsi="Arial" w:cs="Arial"/>
                <w:b/>
                <w:bCs/>
                <w:sz w:val="18"/>
                <w:szCs w:val="18"/>
              </w:rPr>
              <w:t>§ 1º</w:t>
            </w:r>
            <w:r>
              <w:rPr>
                <w:rFonts w:ascii="Arial" w:eastAsia="Times New Roman" w:hAnsi="Arial" w:cs="Arial"/>
                <w:sz w:val="18"/>
                <w:szCs w:val="18"/>
              </w:rPr>
              <w:t xml:space="preserve"> Ao final do exercício financeiro, o saldo de recursos financeiros, porventura existente será devolvido ao Poder Executivo, deduzidos os valores correspondentes ao saldo do passivo financeiro considerando-se somente as contas do Poder Legislativo.</w:t>
            </w:r>
            <w:r>
              <w:rPr>
                <w:rFonts w:ascii="Arial" w:eastAsia="Times New Roman" w:hAnsi="Arial" w:cs="Arial"/>
                <w:sz w:val="18"/>
                <w:szCs w:val="18"/>
              </w:rPr>
              <w:br/>
            </w:r>
            <w:r>
              <w:rPr>
                <w:rFonts w:ascii="Arial" w:eastAsia="Times New Roman" w:hAnsi="Arial" w:cs="Arial"/>
                <w:sz w:val="18"/>
                <w:szCs w:val="18"/>
              </w:rPr>
              <w:br/>
            </w:r>
            <w:bookmarkStart w:id="40" w:name="a40"/>
            <w:bookmarkEnd w:id="40"/>
            <w:r>
              <w:rPr>
                <w:rFonts w:ascii="Arial" w:eastAsia="Times New Roman" w:hAnsi="Arial" w:cs="Arial"/>
                <w:b/>
                <w:bCs/>
                <w:sz w:val="18"/>
                <w:szCs w:val="18"/>
              </w:rPr>
              <w:t>Art. 40.</w:t>
            </w:r>
            <w:r>
              <w:rPr>
                <w:rFonts w:ascii="Arial" w:eastAsia="Times New Roman" w:hAnsi="Arial" w:cs="Arial"/>
                <w:sz w:val="18"/>
                <w:szCs w:val="18"/>
              </w:rPr>
              <w:t xml:space="preserve"> Para efeito desta Lei, entende-se por:</w:t>
            </w:r>
            <w:r>
              <w:rPr>
                <w:rFonts w:ascii="Arial" w:eastAsia="Times New Roman" w:hAnsi="Arial" w:cs="Arial"/>
                <w:sz w:val="18"/>
                <w:szCs w:val="18"/>
              </w:rPr>
              <w:br/>
              <w:t>   </w:t>
            </w:r>
            <w:r>
              <w:rPr>
                <w:rFonts w:ascii="Arial" w:eastAsia="Times New Roman" w:hAnsi="Arial" w:cs="Arial"/>
                <w:b/>
                <w:bCs/>
                <w:sz w:val="18"/>
                <w:szCs w:val="18"/>
              </w:rPr>
              <w:t>I -</w:t>
            </w:r>
            <w:r>
              <w:rPr>
                <w:rFonts w:ascii="Arial" w:eastAsia="Times New Roman" w:hAnsi="Arial" w:cs="Arial"/>
                <w:sz w:val="18"/>
                <w:szCs w:val="18"/>
              </w:rPr>
              <w:t xml:space="preserve"> </w:t>
            </w:r>
            <w:r>
              <w:rPr>
                <w:rFonts w:ascii="Arial" w:eastAsia="Times New Roman" w:hAnsi="Arial" w:cs="Arial"/>
                <w:b/>
                <w:bCs/>
                <w:sz w:val="18"/>
                <w:szCs w:val="18"/>
              </w:rPr>
              <w:t>Programa:</w:t>
            </w:r>
            <w:r>
              <w:rPr>
                <w:rFonts w:ascii="Arial" w:eastAsia="Times New Roman" w:hAnsi="Arial" w:cs="Arial"/>
                <w:sz w:val="18"/>
                <w:szCs w:val="18"/>
              </w:rPr>
              <w:t xml:space="preserve"> instrumento de organização da ação governamental visando à concretização dos objetivos pretendidos, mensurados por indicadores, conforme estabelecido no plano plurianual;</w:t>
            </w:r>
            <w:r>
              <w:rPr>
                <w:rFonts w:ascii="Arial" w:eastAsia="Times New Roman" w:hAnsi="Arial" w:cs="Arial"/>
                <w:sz w:val="18"/>
                <w:szCs w:val="18"/>
              </w:rPr>
              <w:br/>
              <w:t>   </w:t>
            </w:r>
            <w:r>
              <w:rPr>
                <w:rFonts w:ascii="Arial" w:eastAsia="Times New Roman" w:hAnsi="Arial" w:cs="Arial"/>
                <w:b/>
                <w:bCs/>
                <w:sz w:val="18"/>
                <w:szCs w:val="18"/>
              </w:rPr>
              <w:t>II -</w:t>
            </w:r>
            <w:r>
              <w:rPr>
                <w:rFonts w:ascii="Arial" w:eastAsia="Times New Roman" w:hAnsi="Arial" w:cs="Arial"/>
                <w:sz w:val="18"/>
                <w:szCs w:val="18"/>
              </w:rPr>
              <w:t xml:space="preserve"> </w:t>
            </w:r>
            <w:r>
              <w:rPr>
                <w:rFonts w:ascii="Arial" w:eastAsia="Times New Roman" w:hAnsi="Arial" w:cs="Arial"/>
                <w:b/>
                <w:bCs/>
                <w:sz w:val="18"/>
                <w:szCs w:val="18"/>
              </w:rPr>
              <w:t>Atividade:</w:t>
            </w:r>
            <w:r>
              <w:rPr>
                <w:rFonts w:ascii="Arial" w:eastAsia="Times New Roman" w:hAnsi="Arial" w:cs="Arial"/>
                <w:sz w:val="18"/>
                <w:szCs w:val="18"/>
              </w:rPr>
              <w:t xml:space="preserve"> instrumento de programação para alcançar o objetivo de um programa, envolvendo um conjunto de operações que se realizam de modo contínuo e permanente, das quais resulta um produto necessário à manutenção da ação de governo;</w:t>
            </w:r>
            <w:r>
              <w:rPr>
                <w:rFonts w:ascii="Arial" w:eastAsia="Times New Roman" w:hAnsi="Arial" w:cs="Arial"/>
                <w:sz w:val="18"/>
                <w:szCs w:val="18"/>
              </w:rPr>
              <w:br/>
              <w:t>   </w:t>
            </w:r>
            <w:r>
              <w:rPr>
                <w:rFonts w:ascii="Arial" w:eastAsia="Times New Roman" w:hAnsi="Arial" w:cs="Arial"/>
                <w:b/>
                <w:bCs/>
                <w:sz w:val="18"/>
                <w:szCs w:val="18"/>
              </w:rPr>
              <w:t>III -</w:t>
            </w:r>
            <w:r>
              <w:rPr>
                <w:rFonts w:ascii="Arial" w:eastAsia="Times New Roman" w:hAnsi="Arial" w:cs="Arial"/>
                <w:sz w:val="18"/>
                <w:szCs w:val="18"/>
              </w:rPr>
              <w:t xml:space="preserve"> </w:t>
            </w:r>
            <w:r>
              <w:rPr>
                <w:rFonts w:ascii="Arial" w:eastAsia="Times New Roman" w:hAnsi="Arial" w:cs="Arial"/>
                <w:b/>
                <w:bCs/>
                <w:sz w:val="18"/>
                <w:szCs w:val="18"/>
              </w:rPr>
              <w:t>Projeto:</w:t>
            </w:r>
            <w:r>
              <w:rPr>
                <w:rFonts w:ascii="Arial" w:eastAsia="Times New Roman" w:hAnsi="Arial" w:cs="Arial"/>
                <w:sz w:val="18"/>
                <w:szCs w:val="18"/>
              </w:rPr>
              <w:t xml:space="preserve"> instrumento de programação para alcançar o objetivo de um programa, envolvendo um conjunto de operações, limitadas no tempo, das quais resulta um produto que concorre para a expansão ou aperfeiçoamento da ação de governo;</w:t>
            </w:r>
            <w:r>
              <w:rPr>
                <w:rFonts w:ascii="Arial" w:eastAsia="Times New Roman" w:hAnsi="Arial" w:cs="Arial"/>
                <w:sz w:val="18"/>
                <w:szCs w:val="18"/>
              </w:rPr>
              <w:br/>
              <w:t>   </w:t>
            </w:r>
            <w:r>
              <w:rPr>
                <w:rFonts w:ascii="Arial" w:eastAsia="Times New Roman" w:hAnsi="Arial" w:cs="Arial"/>
                <w:b/>
                <w:bCs/>
                <w:sz w:val="18"/>
                <w:szCs w:val="18"/>
              </w:rPr>
              <w:t>IV -</w:t>
            </w:r>
            <w:r>
              <w:rPr>
                <w:rFonts w:ascii="Arial" w:eastAsia="Times New Roman" w:hAnsi="Arial" w:cs="Arial"/>
                <w:sz w:val="18"/>
                <w:szCs w:val="18"/>
              </w:rPr>
              <w:t xml:space="preserve"> </w:t>
            </w:r>
            <w:r>
              <w:rPr>
                <w:rFonts w:ascii="Arial" w:eastAsia="Times New Roman" w:hAnsi="Arial" w:cs="Arial"/>
                <w:b/>
                <w:bCs/>
                <w:sz w:val="18"/>
                <w:szCs w:val="18"/>
              </w:rPr>
              <w:t>Operação Especial:</w:t>
            </w:r>
            <w:r>
              <w:rPr>
                <w:rFonts w:ascii="Arial" w:eastAsia="Times New Roman" w:hAnsi="Arial" w:cs="Arial"/>
                <w:sz w:val="18"/>
                <w:szCs w:val="18"/>
              </w:rPr>
              <w:t xml:space="preserve"> despesas que não contribuem para a manutenção das ações de governo, das quais não resulta um produto, e não geram contraprestação direta sob a forma de bens ou serviços;</w:t>
            </w:r>
            <w:r>
              <w:rPr>
                <w:rFonts w:ascii="Arial" w:eastAsia="Times New Roman" w:hAnsi="Arial" w:cs="Arial"/>
                <w:sz w:val="18"/>
                <w:szCs w:val="18"/>
              </w:rPr>
              <w:br/>
              <w:t>   </w:t>
            </w:r>
            <w:r>
              <w:rPr>
                <w:rFonts w:ascii="Arial" w:eastAsia="Times New Roman" w:hAnsi="Arial" w:cs="Arial"/>
                <w:b/>
                <w:bCs/>
                <w:sz w:val="18"/>
                <w:szCs w:val="18"/>
              </w:rPr>
              <w:t>V -</w:t>
            </w:r>
            <w:r>
              <w:rPr>
                <w:rFonts w:ascii="Arial" w:eastAsia="Times New Roman" w:hAnsi="Arial" w:cs="Arial"/>
                <w:sz w:val="18"/>
                <w:szCs w:val="18"/>
              </w:rPr>
              <w:t xml:space="preserve"> </w:t>
            </w:r>
            <w:r>
              <w:rPr>
                <w:rFonts w:ascii="Arial" w:eastAsia="Times New Roman" w:hAnsi="Arial" w:cs="Arial"/>
                <w:b/>
                <w:bCs/>
                <w:sz w:val="18"/>
                <w:szCs w:val="18"/>
              </w:rPr>
              <w:t>Unidade Orçamentária:</w:t>
            </w:r>
            <w:r>
              <w:rPr>
                <w:rFonts w:ascii="Arial" w:eastAsia="Times New Roman" w:hAnsi="Arial" w:cs="Arial"/>
                <w:sz w:val="18"/>
                <w:szCs w:val="18"/>
              </w:rPr>
              <w:t xml:space="preserve"> menor nível da classificação institucional.</w:t>
            </w:r>
            <w:r>
              <w:rPr>
                <w:rFonts w:ascii="Arial" w:eastAsia="Times New Roman" w:hAnsi="Arial" w:cs="Arial"/>
                <w:sz w:val="18"/>
                <w:szCs w:val="18"/>
              </w:rPr>
              <w:br/>
              <w:t>   </w:t>
            </w:r>
            <w:r>
              <w:rPr>
                <w:rFonts w:ascii="Arial" w:eastAsia="Times New Roman" w:hAnsi="Arial" w:cs="Arial"/>
                <w:b/>
                <w:bCs/>
                <w:sz w:val="18"/>
                <w:szCs w:val="18"/>
              </w:rPr>
              <w:t>§ 1º</w:t>
            </w:r>
            <w:r>
              <w:rPr>
                <w:rFonts w:ascii="Arial" w:eastAsia="Times New Roman" w:hAnsi="Arial" w:cs="Arial"/>
                <w:sz w:val="18"/>
                <w:szCs w:val="18"/>
              </w:rPr>
              <w:t xml:space="preserve"> Cada programa identificará as ações necessárias para atingir os seus objetivos, sob a forma de atividades, projetos e operações especiais, especificando os respectivos valores e metas, bem como as unidades orçamentárias responsáveis pela realização da ação.</w:t>
            </w:r>
            <w:r>
              <w:rPr>
                <w:rFonts w:ascii="Arial" w:eastAsia="Times New Roman" w:hAnsi="Arial" w:cs="Arial"/>
                <w:sz w:val="18"/>
                <w:szCs w:val="18"/>
              </w:rPr>
              <w:br/>
              <w:t>   </w:t>
            </w:r>
            <w:r>
              <w:rPr>
                <w:rFonts w:ascii="Arial" w:eastAsia="Times New Roman" w:hAnsi="Arial" w:cs="Arial"/>
                <w:b/>
                <w:bCs/>
                <w:sz w:val="18"/>
                <w:szCs w:val="18"/>
              </w:rPr>
              <w:t>§ 2º</w:t>
            </w:r>
            <w:r>
              <w:rPr>
                <w:rFonts w:ascii="Arial" w:eastAsia="Times New Roman" w:hAnsi="Arial" w:cs="Arial"/>
                <w:sz w:val="18"/>
                <w:szCs w:val="18"/>
              </w:rPr>
              <w:t xml:space="preserve"> Cada atividade projeto e operação especial identificará a função e subfunção a qual se vinculam.</w:t>
            </w:r>
            <w:r>
              <w:rPr>
                <w:rFonts w:ascii="Arial" w:eastAsia="Times New Roman" w:hAnsi="Arial" w:cs="Arial"/>
                <w:sz w:val="18"/>
                <w:szCs w:val="18"/>
              </w:rPr>
              <w:br/>
            </w:r>
            <w:r>
              <w:rPr>
                <w:rFonts w:ascii="Arial" w:eastAsia="Times New Roman" w:hAnsi="Arial" w:cs="Arial"/>
                <w:sz w:val="18"/>
                <w:szCs w:val="18"/>
              </w:rPr>
              <w:br/>
            </w:r>
            <w:bookmarkStart w:id="41" w:name="a41"/>
            <w:bookmarkEnd w:id="41"/>
            <w:r>
              <w:rPr>
                <w:rFonts w:ascii="Arial" w:eastAsia="Times New Roman" w:hAnsi="Arial" w:cs="Arial"/>
                <w:b/>
                <w:bCs/>
                <w:sz w:val="18"/>
                <w:szCs w:val="18"/>
              </w:rPr>
              <w:t>Art. 41.</w:t>
            </w:r>
            <w:r>
              <w:rPr>
                <w:rFonts w:ascii="Arial" w:eastAsia="Times New Roman" w:hAnsi="Arial" w:cs="Arial"/>
                <w:sz w:val="18"/>
                <w:szCs w:val="18"/>
              </w:rPr>
              <w:t xml:space="preserve"> O Projeto de Lei Orçamentária que o Poder Executivo encaminhará ao Legislativo será constituído de:</w:t>
            </w:r>
            <w:r>
              <w:rPr>
                <w:rFonts w:ascii="Arial" w:eastAsia="Times New Roman" w:hAnsi="Arial" w:cs="Arial"/>
                <w:sz w:val="18"/>
                <w:szCs w:val="18"/>
              </w:rPr>
              <w:br/>
              <w:t>   </w:t>
            </w:r>
            <w:r>
              <w:rPr>
                <w:rFonts w:ascii="Arial" w:eastAsia="Times New Roman" w:hAnsi="Arial" w:cs="Arial"/>
                <w:b/>
                <w:bCs/>
                <w:sz w:val="18"/>
                <w:szCs w:val="18"/>
              </w:rPr>
              <w:t>I -</w:t>
            </w:r>
            <w:r>
              <w:rPr>
                <w:rFonts w:ascii="Arial" w:eastAsia="Times New Roman" w:hAnsi="Arial" w:cs="Arial"/>
                <w:sz w:val="18"/>
                <w:szCs w:val="18"/>
              </w:rPr>
              <w:t xml:space="preserve"> tabelas explicativas da receita e da despesa do Município de forma integrada, inclusive metodologia e premissa de cálculos, nos termos do que dispõe o </w:t>
            </w:r>
            <w:hyperlink r:id="rId43" w:anchor="art12" w:tgtFrame="new" w:history="1">
              <w:r>
                <w:rPr>
                  <w:rStyle w:val="Hyperlink"/>
                  <w:rFonts w:ascii="Arial" w:eastAsia="Times New Roman" w:hAnsi="Arial" w:cs="Arial"/>
                  <w:sz w:val="18"/>
                  <w:szCs w:val="18"/>
                </w:rPr>
                <w:t>art. 12 da Lei Complementar nº 101</w:t>
              </w:r>
            </w:hyperlink>
            <w:r>
              <w:rPr>
                <w:rFonts w:ascii="Arial" w:eastAsia="Times New Roman" w:hAnsi="Arial" w:cs="Arial"/>
                <w:sz w:val="18"/>
                <w:szCs w:val="18"/>
              </w:rPr>
              <w:t xml:space="preserve">, de 2000 e </w:t>
            </w:r>
            <w:hyperlink r:id="rId44" w:anchor="art22" w:tgtFrame="new" w:history="1">
              <w:r>
                <w:rPr>
                  <w:rStyle w:val="Hyperlink"/>
                  <w:rFonts w:ascii="Arial" w:eastAsia="Times New Roman" w:hAnsi="Arial" w:cs="Arial"/>
                  <w:sz w:val="18"/>
                  <w:szCs w:val="18"/>
                </w:rPr>
                <w:t>art. 22 da Lei nº 4.320</w:t>
              </w:r>
            </w:hyperlink>
            <w:r>
              <w:rPr>
                <w:rFonts w:ascii="Arial" w:eastAsia="Times New Roman" w:hAnsi="Arial" w:cs="Arial"/>
                <w:sz w:val="18"/>
                <w:szCs w:val="18"/>
              </w:rPr>
              <w:t>, de 1964;</w:t>
            </w:r>
            <w:r>
              <w:rPr>
                <w:rFonts w:ascii="Arial" w:eastAsia="Times New Roman" w:hAnsi="Arial" w:cs="Arial"/>
                <w:sz w:val="18"/>
                <w:szCs w:val="18"/>
              </w:rPr>
              <w:br/>
              <w:t>   </w:t>
            </w:r>
            <w:r>
              <w:rPr>
                <w:rFonts w:ascii="Arial" w:eastAsia="Times New Roman" w:hAnsi="Arial" w:cs="Arial"/>
                <w:b/>
                <w:bCs/>
                <w:sz w:val="18"/>
                <w:szCs w:val="18"/>
              </w:rPr>
              <w:t>II -</w:t>
            </w:r>
            <w:r>
              <w:rPr>
                <w:rFonts w:ascii="Arial" w:eastAsia="Times New Roman" w:hAnsi="Arial" w:cs="Arial"/>
                <w:sz w:val="18"/>
                <w:szCs w:val="18"/>
              </w:rPr>
              <w:t xml:space="preserve"> anexos orçamentários nºs 1, 2, 6, 7, 8 e 9 da </w:t>
            </w:r>
            <w:hyperlink r:id="rId45" w:tgtFrame="new" w:history="1">
              <w:r>
                <w:rPr>
                  <w:rStyle w:val="Hyperlink"/>
                  <w:rFonts w:ascii="Arial" w:eastAsia="Times New Roman" w:hAnsi="Arial" w:cs="Arial"/>
                  <w:sz w:val="18"/>
                  <w:szCs w:val="18"/>
                </w:rPr>
                <w:t>Lei nº 4.320</w:t>
              </w:r>
            </w:hyperlink>
            <w:r>
              <w:rPr>
                <w:rFonts w:ascii="Arial" w:eastAsia="Times New Roman" w:hAnsi="Arial" w:cs="Arial"/>
                <w:sz w:val="18"/>
                <w:szCs w:val="18"/>
              </w:rPr>
              <w:t>, de 1964;</w:t>
            </w:r>
            <w:r>
              <w:rPr>
                <w:rFonts w:ascii="Arial" w:eastAsia="Times New Roman" w:hAnsi="Arial" w:cs="Arial"/>
                <w:sz w:val="18"/>
                <w:szCs w:val="18"/>
              </w:rPr>
              <w:br/>
              <w:t>   </w:t>
            </w:r>
            <w:r>
              <w:rPr>
                <w:rFonts w:ascii="Arial" w:eastAsia="Times New Roman" w:hAnsi="Arial" w:cs="Arial"/>
                <w:b/>
                <w:bCs/>
                <w:sz w:val="18"/>
                <w:szCs w:val="18"/>
              </w:rPr>
              <w:t>III -</w:t>
            </w:r>
            <w:r>
              <w:rPr>
                <w:rFonts w:ascii="Arial" w:eastAsia="Times New Roman" w:hAnsi="Arial" w:cs="Arial"/>
                <w:sz w:val="18"/>
                <w:szCs w:val="18"/>
              </w:rPr>
              <w:t xml:space="preserve"> descrição sucinta de cada unidade administrativa e de suas principais finalidades com indicação da respectiva legislação (</w:t>
            </w:r>
            <w:hyperlink r:id="rId46" w:anchor="art22" w:tgtFrame="new" w:history="1">
              <w:r>
                <w:rPr>
                  <w:rStyle w:val="Hyperlink"/>
                  <w:rFonts w:ascii="Arial" w:eastAsia="Times New Roman" w:hAnsi="Arial" w:cs="Arial"/>
                  <w:sz w:val="18"/>
                  <w:szCs w:val="18"/>
                </w:rPr>
                <w:t>parágrafo único do art. 22 da Lei nº 4.320</w:t>
              </w:r>
            </w:hyperlink>
            <w:r>
              <w:rPr>
                <w:rFonts w:ascii="Arial" w:eastAsia="Times New Roman" w:hAnsi="Arial" w:cs="Arial"/>
                <w:sz w:val="18"/>
                <w:szCs w:val="18"/>
              </w:rPr>
              <w:t>, de 1964);</w:t>
            </w:r>
            <w:r>
              <w:rPr>
                <w:rFonts w:ascii="Arial" w:eastAsia="Times New Roman" w:hAnsi="Arial" w:cs="Arial"/>
                <w:sz w:val="18"/>
                <w:szCs w:val="18"/>
              </w:rPr>
              <w:br/>
              <w:t>   </w:t>
            </w:r>
            <w:r>
              <w:rPr>
                <w:rFonts w:ascii="Arial" w:eastAsia="Times New Roman" w:hAnsi="Arial" w:cs="Arial"/>
                <w:b/>
                <w:bCs/>
                <w:sz w:val="18"/>
                <w:szCs w:val="18"/>
              </w:rPr>
              <w:t>IV -</w:t>
            </w:r>
            <w:r>
              <w:rPr>
                <w:rFonts w:ascii="Arial" w:eastAsia="Times New Roman" w:hAnsi="Arial" w:cs="Arial"/>
                <w:sz w:val="18"/>
                <w:szCs w:val="18"/>
              </w:rPr>
              <w:t xml:space="preserve"> quadro discriminativo da receita por fontes e respectiva legislação (</w:t>
            </w:r>
            <w:hyperlink r:id="rId47" w:anchor="art2" w:tgtFrame="new" w:history="1">
              <w:r>
                <w:rPr>
                  <w:rStyle w:val="Hyperlink"/>
                  <w:rFonts w:ascii="Arial" w:eastAsia="Times New Roman" w:hAnsi="Arial" w:cs="Arial"/>
                  <w:sz w:val="18"/>
                  <w:szCs w:val="18"/>
                </w:rPr>
                <w:t>inciso III, do § 1º, do art. 2º da Lei nº 4.320</w:t>
              </w:r>
            </w:hyperlink>
            <w:r>
              <w:rPr>
                <w:rFonts w:ascii="Arial" w:eastAsia="Times New Roman" w:hAnsi="Arial" w:cs="Arial"/>
                <w:sz w:val="18"/>
                <w:szCs w:val="18"/>
              </w:rPr>
              <w:t>, de 1964);</w:t>
            </w:r>
            <w:r>
              <w:rPr>
                <w:rFonts w:ascii="Arial" w:eastAsia="Times New Roman" w:hAnsi="Arial" w:cs="Arial"/>
                <w:sz w:val="18"/>
                <w:szCs w:val="18"/>
              </w:rPr>
              <w:br/>
              <w:t>   </w:t>
            </w:r>
            <w:r>
              <w:rPr>
                <w:rFonts w:ascii="Arial" w:eastAsia="Times New Roman" w:hAnsi="Arial" w:cs="Arial"/>
                <w:b/>
                <w:bCs/>
                <w:sz w:val="18"/>
                <w:szCs w:val="18"/>
              </w:rPr>
              <w:t>V -</w:t>
            </w:r>
            <w:r>
              <w:rPr>
                <w:rFonts w:ascii="Arial" w:eastAsia="Times New Roman" w:hAnsi="Arial" w:cs="Arial"/>
                <w:sz w:val="18"/>
                <w:szCs w:val="18"/>
              </w:rPr>
              <w:t xml:space="preserve"> quadros demonstrativos da receita e planos de aplicação dos fundos especiais (</w:t>
            </w:r>
            <w:hyperlink r:id="rId48" w:anchor="art2" w:tgtFrame="new" w:history="1">
              <w:r>
                <w:rPr>
                  <w:rStyle w:val="Hyperlink"/>
                  <w:rFonts w:ascii="Arial" w:eastAsia="Times New Roman" w:hAnsi="Arial" w:cs="Arial"/>
                  <w:sz w:val="18"/>
                  <w:szCs w:val="18"/>
                </w:rPr>
                <w:t>inciso I, do § 2º do art. 2º da Lei nº 4.320</w:t>
              </w:r>
            </w:hyperlink>
            <w:r>
              <w:rPr>
                <w:rFonts w:ascii="Arial" w:eastAsia="Times New Roman" w:hAnsi="Arial" w:cs="Arial"/>
                <w:sz w:val="18"/>
                <w:szCs w:val="18"/>
              </w:rPr>
              <w:t>, de 1964);</w:t>
            </w:r>
            <w:r>
              <w:rPr>
                <w:rFonts w:ascii="Arial" w:eastAsia="Times New Roman" w:hAnsi="Arial" w:cs="Arial"/>
                <w:sz w:val="18"/>
                <w:szCs w:val="18"/>
              </w:rPr>
              <w:br/>
              <w:t>   </w:t>
            </w:r>
            <w:r>
              <w:rPr>
                <w:rFonts w:ascii="Arial" w:eastAsia="Times New Roman" w:hAnsi="Arial" w:cs="Arial"/>
                <w:b/>
                <w:bCs/>
                <w:sz w:val="18"/>
                <w:szCs w:val="18"/>
              </w:rPr>
              <w:t>VI -</w:t>
            </w:r>
            <w:r>
              <w:rPr>
                <w:rFonts w:ascii="Arial" w:eastAsia="Times New Roman" w:hAnsi="Arial" w:cs="Arial"/>
                <w:sz w:val="18"/>
                <w:szCs w:val="18"/>
              </w:rPr>
              <w:t xml:space="preserve"> demonstrativo da estimativa e compensação da renúncia da receita (</w:t>
            </w:r>
            <w:hyperlink r:id="rId49" w:anchor="art5" w:tgtFrame="new" w:history="1">
              <w:r>
                <w:rPr>
                  <w:rStyle w:val="Hyperlink"/>
                  <w:rFonts w:ascii="Arial" w:eastAsia="Times New Roman" w:hAnsi="Arial" w:cs="Arial"/>
                  <w:sz w:val="18"/>
                  <w:szCs w:val="18"/>
                </w:rPr>
                <w:t>Lei Complementar nº 101</w:t>
              </w:r>
            </w:hyperlink>
            <w:r>
              <w:rPr>
                <w:rFonts w:ascii="Arial" w:eastAsia="Times New Roman" w:hAnsi="Arial" w:cs="Arial"/>
                <w:sz w:val="18"/>
                <w:szCs w:val="18"/>
              </w:rPr>
              <w:t>, de 2000, art. 5º, II)</w:t>
            </w:r>
            <w:r>
              <w:rPr>
                <w:rFonts w:ascii="Arial" w:eastAsia="Times New Roman" w:hAnsi="Arial" w:cs="Arial"/>
                <w:sz w:val="18"/>
                <w:szCs w:val="18"/>
              </w:rPr>
              <w:br/>
              <w:t>   </w:t>
            </w:r>
            <w:r>
              <w:rPr>
                <w:rFonts w:ascii="Arial" w:eastAsia="Times New Roman" w:hAnsi="Arial" w:cs="Arial"/>
                <w:b/>
                <w:bCs/>
                <w:sz w:val="18"/>
                <w:szCs w:val="18"/>
              </w:rPr>
              <w:t>VII -</w:t>
            </w:r>
            <w:r>
              <w:rPr>
                <w:rFonts w:ascii="Arial" w:eastAsia="Times New Roman" w:hAnsi="Arial" w:cs="Arial"/>
                <w:sz w:val="18"/>
                <w:szCs w:val="18"/>
              </w:rPr>
              <w:t xml:space="preserve"> demonstrativo da margem de expansão das despesas obrigatórias de caráter continuado (</w:t>
            </w:r>
            <w:hyperlink r:id="rId50" w:anchor="art5" w:tgtFrame="new" w:history="1">
              <w:r>
                <w:rPr>
                  <w:rStyle w:val="Hyperlink"/>
                  <w:rFonts w:ascii="Arial" w:eastAsia="Times New Roman" w:hAnsi="Arial" w:cs="Arial"/>
                  <w:sz w:val="18"/>
                  <w:szCs w:val="18"/>
                </w:rPr>
                <w:t>Lei Complementar nº 101</w:t>
              </w:r>
            </w:hyperlink>
            <w:r>
              <w:rPr>
                <w:rFonts w:ascii="Arial" w:eastAsia="Times New Roman" w:hAnsi="Arial" w:cs="Arial"/>
                <w:sz w:val="18"/>
                <w:szCs w:val="18"/>
              </w:rPr>
              <w:t>, de 2000, art. 5º, II);</w:t>
            </w:r>
            <w:r>
              <w:rPr>
                <w:rFonts w:ascii="Arial" w:eastAsia="Times New Roman" w:hAnsi="Arial" w:cs="Arial"/>
                <w:sz w:val="18"/>
                <w:szCs w:val="18"/>
              </w:rPr>
              <w:br/>
              <w:t>   </w:t>
            </w:r>
            <w:r>
              <w:rPr>
                <w:rFonts w:ascii="Arial" w:eastAsia="Times New Roman" w:hAnsi="Arial" w:cs="Arial"/>
                <w:b/>
                <w:bCs/>
                <w:sz w:val="18"/>
                <w:szCs w:val="18"/>
              </w:rPr>
              <w:t>VIII -</w:t>
            </w:r>
            <w:r>
              <w:rPr>
                <w:rFonts w:ascii="Arial" w:eastAsia="Times New Roman" w:hAnsi="Arial" w:cs="Arial"/>
                <w:sz w:val="18"/>
                <w:szCs w:val="18"/>
              </w:rPr>
              <w:t xml:space="preserve"> demonstrativo das aplicações nas Ações e Serviços Públicos de Saúde (ASPS);</w:t>
            </w:r>
            <w:r>
              <w:rPr>
                <w:rFonts w:ascii="Arial" w:eastAsia="Times New Roman" w:hAnsi="Arial" w:cs="Arial"/>
                <w:sz w:val="18"/>
                <w:szCs w:val="18"/>
              </w:rPr>
              <w:br/>
              <w:t>   </w:t>
            </w:r>
            <w:r>
              <w:rPr>
                <w:rFonts w:ascii="Arial" w:eastAsia="Times New Roman" w:hAnsi="Arial" w:cs="Arial"/>
                <w:b/>
                <w:bCs/>
                <w:sz w:val="18"/>
                <w:szCs w:val="18"/>
              </w:rPr>
              <w:t>IX -</w:t>
            </w:r>
            <w:r>
              <w:rPr>
                <w:rFonts w:ascii="Arial" w:eastAsia="Times New Roman" w:hAnsi="Arial" w:cs="Arial"/>
                <w:sz w:val="18"/>
                <w:szCs w:val="18"/>
              </w:rPr>
              <w:t xml:space="preserve"> demonstrativo das aplicações na Manutenção e Desenvolvimento do Ensino (MDE) e Fundo de Manutenção e Desenvolvimento da Educação Básica e de Valorização dos Profissionais da Educação (FUNDEB);</w:t>
            </w:r>
            <w:r>
              <w:rPr>
                <w:rFonts w:ascii="Arial" w:eastAsia="Times New Roman" w:hAnsi="Arial" w:cs="Arial"/>
                <w:sz w:val="18"/>
                <w:szCs w:val="18"/>
              </w:rPr>
              <w:br/>
              <w:t>   </w:t>
            </w:r>
            <w:r>
              <w:rPr>
                <w:rFonts w:ascii="Arial" w:eastAsia="Times New Roman" w:hAnsi="Arial" w:cs="Arial"/>
                <w:b/>
                <w:bCs/>
                <w:sz w:val="18"/>
                <w:szCs w:val="18"/>
              </w:rPr>
              <w:t>X -</w:t>
            </w:r>
            <w:r>
              <w:rPr>
                <w:rFonts w:ascii="Arial" w:eastAsia="Times New Roman" w:hAnsi="Arial" w:cs="Arial"/>
                <w:sz w:val="18"/>
                <w:szCs w:val="18"/>
              </w:rPr>
              <w:t xml:space="preserve"> relação dos compromissos (convênios e contratos) firmados para 2016 com os respectivos créditos orçamentários;</w:t>
            </w:r>
            <w:r>
              <w:rPr>
                <w:rFonts w:ascii="Arial" w:eastAsia="Times New Roman" w:hAnsi="Arial" w:cs="Arial"/>
                <w:sz w:val="18"/>
                <w:szCs w:val="18"/>
              </w:rPr>
              <w:br/>
              <w:t>   </w:t>
            </w:r>
            <w:r>
              <w:rPr>
                <w:rFonts w:ascii="Arial" w:eastAsia="Times New Roman" w:hAnsi="Arial" w:cs="Arial"/>
                <w:b/>
                <w:bCs/>
                <w:sz w:val="18"/>
                <w:szCs w:val="18"/>
              </w:rPr>
              <w:t>XI -</w:t>
            </w:r>
            <w:r>
              <w:rPr>
                <w:rFonts w:ascii="Arial" w:eastAsia="Times New Roman" w:hAnsi="Arial" w:cs="Arial"/>
                <w:sz w:val="18"/>
                <w:szCs w:val="18"/>
              </w:rPr>
              <w:t xml:space="preserve"> anexo de compatibilidade do orçamento com o anexo de metas fiscais (</w:t>
            </w:r>
            <w:hyperlink r:id="rId51" w:anchor="art5" w:tgtFrame="new" w:history="1">
              <w:r>
                <w:rPr>
                  <w:rStyle w:val="Hyperlink"/>
                  <w:rFonts w:ascii="Arial" w:eastAsia="Times New Roman" w:hAnsi="Arial" w:cs="Arial"/>
                  <w:sz w:val="18"/>
                  <w:szCs w:val="18"/>
                </w:rPr>
                <w:t>Lei Complementar nº 101</w:t>
              </w:r>
            </w:hyperlink>
            <w:r>
              <w:rPr>
                <w:rFonts w:ascii="Arial" w:eastAsia="Times New Roman" w:hAnsi="Arial" w:cs="Arial"/>
                <w:sz w:val="18"/>
                <w:szCs w:val="18"/>
              </w:rPr>
              <w:t>, de 2000, art. 5º, I), contendo:</w:t>
            </w:r>
            <w:r>
              <w:rPr>
                <w:rFonts w:ascii="Arial" w:eastAsia="Times New Roman" w:hAnsi="Arial" w:cs="Arial"/>
                <w:sz w:val="18"/>
                <w:szCs w:val="18"/>
              </w:rPr>
              <w:br/>
              <w:t>      </w:t>
            </w:r>
            <w:r>
              <w:rPr>
                <w:rFonts w:ascii="Arial" w:eastAsia="Times New Roman" w:hAnsi="Arial" w:cs="Arial"/>
                <w:b/>
                <w:bCs/>
                <w:i/>
                <w:iCs/>
                <w:sz w:val="18"/>
                <w:szCs w:val="18"/>
              </w:rPr>
              <w:t>a)</w:t>
            </w:r>
            <w:r>
              <w:rPr>
                <w:rFonts w:ascii="Arial" w:eastAsia="Times New Roman" w:hAnsi="Arial" w:cs="Arial"/>
                <w:sz w:val="18"/>
                <w:szCs w:val="18"/>
              </w:rPr>
              <w:t xml:space="preserve"> compatibilidade com o resultado primário;</w:t>
            </w:r>
            <w:r>
              <w:rPr>
                <w:rFonts w:ascii="Arial" w:eastAsia="Times New Roman" w:hAnsi="Arial" w:cs="Arial"/>
                <w:sz w:val="18"/>
                <w:szCs w:val="18"/>
              </w:rPr>
              <w:br/>
              <w:t>      </w:t>
            </w:r>
            <w:r>
              <w:rPr>
                <w:rFonts w:ascii="Arial" w:eastAsia="Times New Roman" w:hAnsi="Arial" w:cs="Arial"/>
                <w:b/>
                <w:bCs/>
                <w:i/>
                <w:iCs/>
                <w:sz w:val="18"/>
                <w:szCs w:val="18"/>
              </w:rPr>
              <w:t>b)</w:t>
            </w:r>
            <w:r>
              <w:rPr>
                <w:rFonts w:ascii="Arial" w:eastAsia="Times New Roman" w:hAnsi="Arial" w:cs="Arial"/>
                <w:sz w:val="18"/>
                <w:szCs w:val="18"/>
              </w:rPr>
              <w:t xml:space="preserve"> compatibilidade com o resultado nominal;</w:t>
            </w:r>
            <w:r>
              <w:rPr>
                <w:rFonts w:ascii="Arial" w:eastAsia="Times New Roman" w:hAnsi="Arial" w:cs="Arial"/>
                <w:sz w:val="18"/>
                <w:szCs w:val="18"/>
              </w:rPr>
              <w:br/>
              <w:t>   </w:t>
            </w:r>
            <w:r>
              <w:rPr>
                <w:rFonts w:ascii="Arial" w:eastAsia="Times New Roman" w:hAnsi="Arial" w:cs="Arial"/>
                <w:b/>
                <w:bCs/>
                <w:sz w:val="18"/>
                <w:szCs w:val="18"/>
              </w:rPr>
              <w:t>XII -</w:t>
            </w:r>
            <w:r>
              <w:rPr>
                <w:rFonts w:ascii="Arial" w:eastAsia="Times New Roman" w:hAnsi="Arial" w:cs="Arial"/>
                <w:sz w:val="18"/>
                <w:szCs w:val="18"/>
              </w:rPr>
              <w:t xml:space="preserve"> anexo demonstrativo da receita corrente líquida (</w:t>
            </w:r>
            <w:hyperlink r:id="rId52" w:anchor="art12" w:tgtFrame="new" w:history="1">
              <w:r>
                <w:rPr>
                  <w:rStyle w:val="Hyperlink"/>
                  <w:rFonts w:ascii="Arial" w:eastAsia="Times New Roman" w:hAnsi="Arial" w:cs="Arial"/>
                  <w:sz w:val="18"/>
                  <w:szCs w:val="18"/>
                </w:rPr>
                <w:t>Lei Complementar nº 101</w:t>
              </w:r>
            </w:hyperlink>
            <w:r>
              <w:rPr>
                <w:rFonts w:ascii="Arial" w:eastAsia="Times New Roman" w:hAnsi="Arial" w:cs="Arial"/>
                <w:sz w:val="18"/>
                <w:szCs w:val="18"/>
              </w:rPr>
              <w:t>, de 2000, art. 12, § 3º);</w:t>
            </w:r>
            <w:r>
              <w:rPr>
                <w:rFonts w:ascii="Arial" w:eastAsia="Times New Roman" w:hAnsi="Arial" w:cs="Arial"/>
                <w:sz w:val="18"/>
                <w:szCs w:val="18"/>
              </w:rPr>
              <w:br/>
              <w:t>   </w:t>
            </w:r>
            <w:r>
              <w:rPr>
                <w:rFonts w:ascii="Arial" w:eastAsia="Times New Roman" w:hAnsi="Arial" w:cs="Arial"/>
                <w:b/>
                <w:bCs/>
                <w:sz w:val="18"/>
                <w:szCs w:val="18"/>
              </w:rPr>
              <w:t>XIII -</w:t>
            </w:r>
            <w:r>
              <w:rPr>
                <w:rFonts w:ascii="Arial" w:eastAsia="Times New Roman" w:hAnsi="Arial" w:cs="Arial"/>
                <w:sz w:val="18"/>
                <w:szCs w:val="18"/>
              </w:rPr>
              <w:t xml:space="preserve"> anexo demonstrativo da despesa com pessoal do Executivo, do Legislativo e consolidado do Município;</w:t>
            </w:r>
            <w:r>
              <w:rPr>
                <w:rFonts w:ascii="Arial" w:eastAsia="Times New Roman" w:hAnsi="Arial" w:cs="Arial"/>
                <w:sz w:val="18"/>
                <w:szCs w:val="18"/>
              </w:rPr>
              <w:br/>
              <w:t>   </w:t>
            </w:r>
            <w:r>
              <w:rPr>
                <w:rFonts w:ascii="Arial" w:eastAsia="Times New Roman" w:hAnsi="Arial" w:cs="Arial"/>
                <w:b/>
                <w:bCs/>
                <w:sz w:val="18"/>
                <w:szCs w:val="18"/>
              </w:rPr>
              <w:t>XIV -</w:t>
            </w:r>
            <w:r>
              <w:rPr>
                <w:rFonts w:ascii="Arial" w:eastAsia="Times New Roman" w:hAnsi="Arial" w:cs="Arial"/>
                <w:sz w:val="18"/>
                <w:szCs w:val="18"/>
              </w:rPr>
              <w:t xml:space="preserve"> anexo demonstrativo dos limites do Poder Legislativo;</w:t>
            </w:r>
            <w:r>
              <w:rPr>
                <w:rFonts w:ascii="Arial" w:eastAsia="Times New Roman" w:hAnsi="Arial" w:cs="Arial"/>
                <w:sz w:val="18"/>
                <w:szCs w:val="18"/>
              </w:rPr>
              <w:br/>
              <w:t>   </w:t>
            </w:r>
            <w:r>
              <w:rPr>
                <w:rFonts w:ascii="Arial" w:eastAsia="Times New Roman" w:hAnsi="Arial" w:cs="Arial"/>
                <w:b/>
                <w:bCs/>
                <w:sz w:val="18"/>
                <w:szCs w:val="18"/>
              </w:rPr>
              <w:t>XV -</w:t>
            </w:r>
            <w:r>
              <w:rPr>
                <w:rFonts w:ascii="Arial" w:eastAsia="Times New Roman" w:hAnsi="Arial" w:cs="Arial"/>
                <w:sz w:val="18"/>
                <w:szCs w:val="18"/>
              </w:rPr>
              <w:t xml:space="preserve"> anexo demonstrativo do limite de gastos administrativos do Regime Próprio de Previdência Social (somente se o Município tiver RPPS);</w:t>
            </w:r>
            <w:r>
              <w:rPr>
                <w:rFonts w:ascii="Arial" w:eastAsia="Times New Roman" w:hAnsi="Arial" w:cs="Arial"/>
                <w:sz w:val="18"/>
                <w:szCs w:val="18"/>
              </w:rPr>
              <w:br/>
              <w:t>   </w:t>
            </w:r>
            <w:r>
              <w:rPr>
                <w:rFonts w:ascii="Arial" w:eastAsia="Times New Roman" w:hAnsi="Arial" w:cs="Arial"/>
                <w:b/>
                <w:bCs/>
                <w:sz w:val="18"/>
                <w:szCs w:val="18"/>
              </w:rPr>
              <w:t>XVI -</w:t>
            </w:r>
            <w:r>
              <w:rPr>
                <w:rFonts w:ascii="Arial" w:eastAsia="Times New Roman" w:hAnsi="Arial" w:cs="Arial"/>
                <w:sz w:val="18"/>
                <w:szCs w:val="18"/>
              </w:rPr>
              <w:t xml:space="preserve"> anexo demonstrativo da receita e da despesa por destinação e fonte de recursos; e</w:t>
            </w:r>
            <w:r>
              <w:rPr>
                <w:rFonts w:ascii="Arial" w:eastAsia="Times New Roman" w:hAnsi="Arial" w:cs="Arial"/>
                <w:sz w:val="18"/>
                <w:szCs w:val="18"/>
              </w:rPr>
              <w:br/>
              <w:t>   </w:t>
            </w:r>
            <w:r>
              <w:rPr>
                <w:rFonts w:ascii="Arial" w:eastAsia="Times New Roman" w:hAnsi="Arial" w:cs="Arial"/>
                <w:b/>
                <w:bCs/>
                <w:sz w:val="18"/>
                <w:szCs w:val="18"/>
              </w:rPr>
              <w:t>XVII -</w:t>
            </w:r>
            <w:r>
              <w:rPr>
                <w:rFonts w:ascii="Arial" w:eastAsia="Times New Roman" w:hAnsi="Arial" w:cs="Arial"/>
                <w:sz w:val="18"/>
                <w:szCs w:val="18"/>
              </w:rPr>
              <w:t xml:space="preserve"> relação dos precatórios a pagar em 2016 com os respectivos créditos orçamentários.</w:t>
            </w:r>
            <w:r>
              <w:rPr>
                <w:rFonts w:ascii="Arial" w:eastAsia="Times New Roman" w:hAnsi="Arial" w:cs="Arial"/>
                <w:sz w:val="18"/>
                <w:szCs w:val="18"/>
              </w:rPr>
              <w:br/>
              <w:t>   </w:t>
            </w:r>
            <w:r>
              <w:rPr>
                <w:rFonts w:ascii="Arial" w:eastAsia="Times New Roman" w:hAnsi="Arial" w:cs="Arial"/>
                <w:b/>
                <w:bCs/>
                <w:sz w:val="18"/>
                <w:szCs w:val="18"/>
              </w:rPr>
              <w:t>§ 1º</w:t>
            </w:r>
            <w:r>
              <w:rPr>
                <w:rFonts w:ascii="Arial" w:eastAsia="Times New Roman" w:hAnsi="Arial" w:cs="Arial"/>
                <w:sz w:val="18"/>
                <w:szCs w:val="18"/>
              </w:rPr>
              <w:t xml:space="preserve"> A mensagem que encaminhar o projeto de lei orçamentária conterá:</w:t>
            </w:r>
            <w:r>
              <w:rPr>
                <w:rFonts w:ascii="Arial" w:eastAsia="Times New Roman" w:hAnsi="Arial" w:cs="Arial"/>
                <w:sz w:val="18"/>
                <w:szCs w:val="18"/>
              </w:rPr>
              <w:br/>
              <w:t>      </w:t>
            </w:r>
            <w:r>
              <w:rPr>
                <w:rFonts w:ascii="Arial" w:eastAsia="Times New Roman" w:hAnsi="Arial" w:cs="Arial"/>
                <w:b/>
                <w:bCs/>
                <w:sz w:val="18"/>
                <w:szCs w:val="18"/>
              </w:rPr>
              <w:t>I -</w:t>
            </w:r>
            <w:r>
              <w:rPr>
                <w:rFonts w:ascii="Arial" w:eastAsia="Times New Roman" w:hAnsi="Arial" w:cs="Arial"/>
                <w:sz w:val="18"/>
                <w:szCs w:val="18"/>
              </w:rPr>
              <w:t xml:space="preserve"> exposição circunstanciada da situação econômico-financeira informando saldos de créditos especiais, situação esperada dos restos a pagar ao final do exercício e outros compromissos financeiros exigíveis;</w:t>
            </w:r>
            <w:r>
              <w:rPr>
                <w:rFonts w:ascii="Arial" w:eastAsia="Times New Roman" w:hAnsi="Arial" w:cs="Arial"/>
                <w:sz w:val="18"/>
                <w:szCs w:val="18"/>
              </w:rPr>
              <w:br/>
              <w:t>      </w:t>
            </w:r>
            <w:r>
              <w:rPr>
                <w:rFonts w:ascii="Arial" w:eastAsia="Times New Roman" w:hAnsi="Arial" w:cs="Arial"/>
                <w:b/>
                <w:bCs/>
                <w:sz w:val="18"/>
                <w:szCs w:val="18"/>
              </w:rPr>
              <w:t>II -</w:t>
            </w:r>
            <w:r>
              <w:rPr>
                <w:rFonts w:ascii="Arial" w:eastAsia="Times New Roman" w:hAnsi="Arial" w:cs="Arial"/>
                <w:sz w:val="18"/>
                <w:szCs w:val="18"/>
              </w:rPr>
              <w:t xml:space="preserve"> justificativa (metodologia de cálculo) sobre a estimativa e da fixação, respectivamente, da receita e da despesa.</w:t>
            </w:r>
            <w:r>
              <w:rPr>
                <w:rFonts w:ascii="Arial" w:eastAsia="Times New Roman" w:hAnsi="Arial" w:cs="Arial"/>
                <w:sz w:val="18"/>
                <w:szCs w:val="18"/>
              </w:rPr>
              <w:br/>
              <w:t>   </w:t>
            </w:r>
            <w:r>
              <w:rPr>
                <w:rFonts w:ascii="Arial" w:eastAsia="Times New Roman" w:hAnsi="Arial" w:cs="Arial"/>
                <w:b/>
                <w:bCs/>
                <w:sz w:val="18"/>
                <w:szCs w:val="18"/>
              </w:rPr>
              <w:t>§ 2º</w:t>
            </w:r>
            <w:r>
              <w:rPr>
                <w:rFonts w:ascii="Arial" w:eastAsia="Times New Roman" w:hAnsi="Arial" w:cs="Arial"/>
                <w:sz w:val="18"/>
                <w:szCs w:val="18"/>
              </w:rPr>
              <w:t xml:space="preserve"> O envio do projeto de lei, bem como os anexos orçamentários pelo Poder Executivo e o autógrafo elaborado pelo Poder Legislativo, deverá se dar, preferencialmente, em meio eletrônico.</w:t>
            </w:r>
            <w:r>
              <w:rPr>
                <w:rFonts w:ascii="Arial" w:eastAsia="Times New Roman" w:hAnsi="Arial" w:cs="Arial"/>
                <w:sz w:val="18"/>
                <w:szCs w:val="18"/>
              </w:rPr>
              <w:br/>
              <w:t>   </w:t>
            </w:r>
            <w:r>
              <w:rPr>
                <w:rFonts w:ascii="Arial" w:eastAsia="Times New Roman" w:hAnsi="Arial" w:cs="Arial"/>
                <w:b/>
                <w:bCs/>
                <w:sz w:val="18"/>
                <w:szCs w:val="18"/>
              </w:rPr>
              <w:t>§ 3º</w:t>
            </w:r>
            <w:r>
              <w:rPr>
                <w:rFonts w:ascii="Arial" w:eastAsia="Times New Roman" w:hAnsi="Arial" w:cs="Arial"/>
                <w:sz w:val="18"/>
                <w:szCs w:val="18"/>
              </w:rPr>
              <w:t xml:space="preserve"> O Poder Executivo colocará à disposição do Poder Legislativo, no mínimo trinta dias antes do prazo final para encaminhamento de sua proposta orçamentária, os estudos e as estimativas das receitas tributárias e transferências arrecadadas e previstas até o final do exercício corrente, bem como a previsão da receita corrente líquida prevista para o exercício a que se refere à proposta orçamentária e as respectivas memórias de cálculo.</w:t>
            </w:r>
            <w:r>
              <w:rPr>
                <w:rFonts w:ascii="Arial" w:eastAsia="Times New Roman" w:hAnsi="Arial" w:cs="Arial"/>
                <w:sz w:val="18"/>
                <w:szCs w:val="18"/>
              </w:rPr>
              <w:br/>
            </w:r>
            <w:r>
              <w:rPr>
                <w:rFonts w:ascii="Arial" w:eastAsia="Times New Roman" w:hAnsi="Arial" w:cs="Arial"/>
                <w:sz w:val="18"/>
                <w:szCs w:val="18"/>
              </w:rPr>
              <w:br/>
            </w:r>
            <w:bookmarkStart w:id="42" w:name="a42"/>
            <w:bookmarkEnd w:id="42"/>
            <w:r>
              <w:rPr>
                <w:rFonts w:ascii="Arial" w:eastAsia="Times New Roman" w:hAnsi="Arial" w:cs="Arial"/>
                <w:b/>
                <w:bCs/>
                <w:sz w:val="18"/>
                <w:szCs w:val="18"/>
              </w:rPr>
              <w:t>Art. 42.</w:t>
            </w:r>
            <w:r>
              <w:rPr>
                <w:rFonts w:ascii="Arial" w:eastAsia="Times New Roman" w:hAnsi="Arial" w:cs="Arial"/>
                <w:sz w:val="18"/>
                <w:szCs w:val="18"/>
              </w:rPr>
              <w:t xml:space="preserve"> Considerar-se-á como "Receita" do Legislativo Municipal, para fins de apuração da base de cálculo do Orçamento do Poder legislativo, conforme disposto no </w:t>
            </w:r>
            <w:hyperlink r:id="rId53" w:anchor="art29" w:tgtFrame="new" w:history="1">
              <w:r>
                <w:rPr>
                  <w:rStyle w:val="Hyperlink"/>
                  <w:rFonts w:ascii="Arial" w:eastAsia="Times New Roman" w:hAnsi="Arial" w:cs="Arial"/>
                  <w:sz w:val="18"/>
                  <w:szCs w:val="18"/>
                </w:rPr>
                <w:t>art. 29 da Emenda Constitucional nº 58</w:t>
              </w:r>
            </w:hyperlink>
            <w:r>
              <w:rPr>
                <w:rFonts w:ascii="Arial" w:eastAsia="Times New Roman" w:hAnsi="Arial" w:cs="Arial"/>
                <w:sz w:val="18"/>
                <w:szCs w:val="18"/>
              </w:rPr>
              <w:t xml:space="preserve">, o percentual previsto no inciso I do </w:t>
            </w:r>
            <w:r>
              <w:rPr>
                <w:rFonts w:ascii="Arial" w:eastAsia="Times New Roman" w:hAnsi="Arial" w:cs="Arial"/>
                <w:i/>
                <w:iCs/>
                <w:sz w:val="18"/>
                <w:szCs w:val="18"/>
              </w:rPr>
              <w:t>caput</w:t>
            </w:r>
            <w:r>
              <w:rPr>
                <w:rFonts w:ascii="Arial" w:eastAsia="Times New Roman" w:hAnsi="Arial" w:cs="Arial"/>
                <w:sz w:val="18"/>
                <w:szCs w:val="18"/>
              </w:rPr>
              <w:t xml:space="preserve"> do art. 29-A da referida norma legal.</w:t>
            </w:r>
            <w:r>
              <w:rPr>
                <w:rFonts w:ascii="Arial" w:eastAsia="Times New Roman" w:hAnsi="Arial" w:cs="Arial"/>
                <w:sz w:val="18"/>
                <w:szCs w:val="18"/>
              </w:rPr>
              <w:br/>
            </w:r>
            <w:r>
              <w:rPr>
                <w:rFonts w:ascii="Arial" w:eastAsia="Times New Roman" w:hAnsi="Arial" w:cs="Arial"/>
                <w:sz w:val="18"/>
                <w:szCs w:val="18"/>
              </w:rPr>
              <w:br/>
            </w:r>
            <w:bookmarkStart w:id="43" w:name="a43"/>
            <w:bookmarkEnd w:id="43"/>
            <w:r>
              <w:rPr>
                <w:rFonts w:ascii="Arial" w:eastAsia="Times New Roman" w:hAnsi="Arial" w:cs="Arial"/>
                <w:b/>
                <w:bCs/>
                <w:sz w:val="18"/>
                <w:szCs w:val="18"/>
              </w:rPr>
              <w:t>Art. 43.</w:t>
            </w:r>
            <w:r>
              <w:rPr>
                <w:rFonts w:ascii="Arial" w:eastAsia="Times New Roman" w:hAnsi="Arial" w:cs="Arial"/>
                <w:sz w:val="18"/>
                <w:szCs w:val="18"/>
              </w:rPr>
              <w:t xml:space="preserve"> A elaboração do projeto, a aprovação e a execução da lei orçamentária serão orientadas no sentido de alcançar superávit primário para garantir a solidez financeira da administração municipal.</w:t>
            </w:r>
            <w:r>
              <w:rPr>
                <w:rFonts w:ascii="Arial" w:eastAsia="Times New Roman" w:hAnsi="Arial" w:cs="Arial"/>
                <w:sz w:val="18"/>
                <w:szCs w:val="18"/>
              </w:rPr>
              <w:br/>
            </w:r>
            <w:r>
              <w:rPr>
                <w:rFonts w:ascii="Arial" w:eastAsia="Times New Roman" w:hAnsi="Arial" w:cs="Arial"/>
                <w:sz w:val="18"/>
                <w:szCs w:val="18"/>
              </w:rPr>
              <w:br/>
            </w:r>
            <w:bookmarkStart w:id="44" w:name="a44"/>
            <w:bookmarkEnd w:id="44"/>
            <w:r>
              <w:rPr>
                <w:rFonts w:ascii="Arial" w:eastAsia="Times New Roman" w:hAnsi="Arial" w:cs="Arial"/>
                <w:b/>
                <w:bCs/>
                <w:sz w:val="18"/>
                <w:szCs w:val="18"/>
              </w:rPr>
              <w:t>Art. 44.</w:t>
            </w:r>
            <w:r>
              <w:rPr>
                <w:rFonts w:ascii="Arial" w:eastAsia="Times New Roman" w:hAnsi="Arial" w:cs="Arial"/>
                <w:sz w:val="18"/>
                <w:szCs w:val="18"/>
              </w:rPr>
              <w:t xml:space="preserve"> A Lei Orçamentária Anual garantirá recursos para pagamento da despesa com dívida municipal e com o refinanciamento da dívida pública, nos termos dos contratos firmados, inclusive com a previdência social.</w:t>
            </w:r>
            <w:r>
              <w:rPr>
                <w:rFonts w:ascii="Arial" w:eastAsia="Times New Roman" w:hAnsi="Arial" w:cs="Arial"/>
                <w:sz w:val="18"/>
                <w:szCs w:val="18"/>
              </w:rPr>
              <w:br/>
              <w:t>   </w:t>
            </w:r>
            <w:r>
              <w:rPr>
                <w:rFonts w:ascii="Arial" w:eastAsia="Times New Roman" w:hAnsi="Arial" w:cs="Arial"/>
                <w:b/>
                <w:bCs/>
                <w:sz w:val="18"/>
                <w:szCs w:val="18"/>
              </w:rPr>
              <w:t>Parágrafo único.</w:t>
            </w:r>
            <w:r>
              <w:rPr>
                <w:rFonts w:ascii="Arial" w:eastAsia="Times New Roman" w:hAnsi="Arial" w:cs="Arial"/>
                <w:sz w:val="18"/>
                <w:szCs w:val="18"/>
              </w:rPr>
              <w:t xml:space="preserve"> As despesas de que trata o </w:t>
            </w:r>
            <w:r>
              <w:rPr>
                <w:rFonts w:ascii="Arial" w:eastAsia="Times New Roman" w:hAnsi="Arial" w:cs="Arial"/>
                <w:i/>
                <w:iCs/>
                <w:sz w:val="18"/>
                <w:szCs w:val="18"/>
              </w:rPr>
              <w:t>caput</w:t>
            </w:r>
            <w:r>
              <w:rPr>
                <w:rFonts w:ascii="Arial" w:eastAsia="Times New Roman" w:hAnsi="Arial" w:cs="Arial"/>
                <w:sz w:val="18"/>
                <w:szCs w:val="18"/>
              </w:rPr>
              <w:t xml:space="preserve"> desse artigo serão alocados nos encargos gerais do Município em recursos específicos sob a supervisão da Secretaria Municipal da Fazenda.</w:t>
            </w:r>
            <w:r>
              <w:rPr>
                <w:rFonts w:ascii="Arial" w:eastAsia="Times New Roman" w:hAnsi="Arial" w:cs="Arial"/>
                <w:sz w:val="18"/>
                <w:szCs w:val="18"/>
              </w:rPr>
              <w:br/>
            </w:r>
            <w:r>
              <w:rPr>
                <w:rFonts w:ascii="Arial" w:eastAsia="Times New Roman" w:hAnsi="Arial" w:cs="Arial"/>
                <w:sz w:val="18"/>
                <w:szCs w:val="18"/>
              </w:rPr>
              <w:br/>
            </w:r>
            <w:bookmarkStart w:id="45" w:name="a45"/>
            <w:bookmarkEnd w:id="45"/>
            <w:r>
              <w:rPr>
                <w:rFonts w:ascii="Arial" w:eastAsia="Times New Roman" w:hAnsi="Arial" w:cs="Arial"/>
                <w:b/>
                <w:bCs/>
                <w:sz w:val="18"/>
                <w:szCs w:val="18"/>
              </w:rPr>
              <w:t>Art. 45.</w:t>
            </w:r>
            <w:r>
              <w:rPr>
                <w:rFonts w:ascii="Arial" w:eastAsia="Times New Roman" w:hAnsi="Arial" w:cs="Arial"/>
                <w:sz w:val="18"/>
                <w:szCs w:val="18"/>
              </w:rPr>
              <w:t xml:space="preserve"> O Poder Executivo elaborará, até trinta dias após a publicação da lei orçamentária, cronograma de desembolso mensal para o exercício, nos termos do </w:t>
            </w:r>
            <w:hyperlink r:id="rId54" w:anchor="art8" w:tgtFrame="new" w:history="1">
              <w:r>
                <w:rPr>
                  <w:rStyle w:val="Hyperlink"/>
                  <w:rFonts w:ascii="Arial" w:eastAsia="Times New Roman" w:hAnsi="Arial" w:cs="Arial"/>
                  <w:sz w:val="18"/>
                  <w:szCs w:val="18"/>
                </w:rPr>
                <w:t>art. 8º da L.C. nº 101/2000</w:t>
              </w:r>
            </w:hyperlink>
            <w:r>
              <w:rPr>
                <w:rFonts w:ascii="Arial" w:eastAsia="Times New Roman" w:hAnsi="Arial" w:cs="Arial"/>
                <w:sz w:val="18"/>
                <w:szCs w:val="18"/>
              </w:rPr>
              <w:t>, com vistas a manter o equilíbrio entre as contas e a regularidade das operações orçamentárias, bem como garantir o atingimento das metas de resultado primário e nominal.</w:t>
            </w:r>
            <w:r>
              <w:rPr>
                <w:rFonts w:ascii="Arial" w:eastAsia="Times New Roman" w:hAnsi="Arial" w:cs="Arial"/>
                <w:sz w:val="18"/>
                <w:szCs w:val="18"/>
              </w:rPr>
              <w:br/>
              <w:t>   </w:t>
            </w:r>
            <w:r>
              <w:rPr>
                <w:rFonts w:ascii="Arial" w:eastAsia="Times New Roman" w:hAnsi="Arial" w:cs="Arial"/>
                <w:b/>
                <w:bCs/>
                <w:sz w:val="18"/>
                <w:szCs w:val="18"/>
              </w:rPr>
              <w:t>§ 1º</w:t>
            </w:r>
            <w:r>
              <w:rPr>
                <w:rFonts w:ascii="Arial" w:eastAsia="Times New Roman" w:hAnsi="Arial" w:cs="Arial"/>
                <w:sz w:val="18"/>
                <w:szCs w:val="18"/>
              </w:rPr>
              <w:t xml:space="preserve"> Para fins de elaboração da Programação Financeira e Cronograma de Desembolso do Poder Executivo, o Poder Legislativo, em até dez dias da publicação da Lei Orçamentária, encaminhará ao Executivo a sua proposta parcial, para efeitos de integração.</w:t>
            </w:r>
            <w:r>
              <w:rPr>
                <w:rFonts w:ascii="Arial" w:eastAsia="Times New Roman" w:hAnsi="Arial" w:cs="Arial"/>
                <w:sz w:val="18"/>
                <w:szCs w:val="18"/>
              </w:rPr>
              <w:br/>
              <w:t>   </w:t>
            </w:r>
            <w:r>
              <w:rPr>
                <w:rFonts w:ascii="Arial" w:eastAsia="Times New Roman" w:hAnsi="Arial" w:cs="Arial"/>
                <w:b/>
                <w:bCs/>
                <w:sz w:val="18"/>
                <w:szCs w:val="18"/>
              </w:rPr>
              <w:t>§ 2º</w:t>
            </w:r>
            <w:r>
              <w:rPr>
                <w:rFonts w:ascii="Arial" w:eastAsia="Times New Roman" w:hAnsi="Arial" w:cs="Arial"/>
                <w:sz w:val="18"/>
                <w:szCs w:val="18"/>
              </w:rPr>
              <w:t xml:space="preserve"> Os ordenadores de despesa ou servidores que descumprirem as normas de programação financeira e cronograma de desembolso, bem como os respectivos controles internos, são pessoalmente responsáveis pelos gastos efetuados.</w:t>
            </w:r>
            <w:r>
              <w:rPr>
                <w:rFonts w:ascii="Arial" w:eastAsia="Times New Roman" w:hAnsi="Arial" w:cs="Arial"/>
                <w:sz w:val="18"/>
                <w:szCs w:val="18"/>
              </w:rPr>
              <w:br/>
            </w:r>
            <w:r>
              <w:rPr>
                <w:rFonts w:ascii="Arial" w:eastAsia="Times New Roman" w:hAnsi="Arial" w:cs="Arial"/>
                <w:sz w:val="18"/>
                <w:szCs w:val="18"/>
              </w:rPr>
              <w:br/>
            </w:r>
            <w:bookmarkStart w:id="46" w:name="a46"/>
            <w:bookmarkEnd w:id="46"/>
            <w:r>
              <w:rPr>
                <w:rFonts w:ascii="Arial" w:eastAsia="Times New Roman" w:hAnsi="Arial" w:cs="Arial"/>
                <w:b/>
                <w:bCs/>
                <w:sz w:val="18"/>
                <w:szCs w:val="18"/>
              </w:rPr>
              <w:t>Art. 46.</w:t>
            </w:r>
            <w:r>
              <w:rPr>
                <w:rFonts w:ascii="Arial" w:eastAsia="Times New Roman" w:hAnsi="Arial" w:cs="Arial"/>
                <w:sz w:val="18"/>
                <w:szCs w:val="18"/>
              </w:rPr>
              <w:t xml:space="preserve"> A Procuradoria do Município, encaminhará a Secretaria Municipal da Fazenda, até 30 (trinta) dias antes da data da remessa do projeto orçamentário ao Legislativo, uma relação dos débitos de precatórios judiciários a serem incluídos na proposta orçamentária de 2016, conforme determina o </w:t>
            </w:r>
            <w:hyperlink r:id="rId55" w:anchor="art100" w:tgtFrame="new" w:history="1">
              <w:r>
                <w:rPr>
                  <w:rStyle w:val="Hyperlink"/>
                  <w:rFonts w:ascii="Arial" w:eastAsia="Times New Roman" w:hAnsi="Arial" w:cs="Arial"/>
                  <w:sz w:val="18"/>
                  <w:szCs w:val="18"/>
                </w:rPr>
                <w:t>artigo 100, § 1º, da Constituição Federal</w:t>
              </w:r>
            </w:hyperlink>
            <w:r>
              <w:rPr>
                <w:rFonts w:ascii="Arial" w:eastAsia="Times New Roman" w:hAnsi="Arial" w:cs="Arial"/>
                <w:sz w:val="18"/>
                <w:szCs w:val="18"/>
              </w:rPr>
              <w:t>, especificando:</w:t>
            </w:r>
            <w:r>
              <w:rPr>
                <w:rFonts w:ascii="Arial" w:eastAsia="Times New Roman" w:hAnsi="Arial" w:cs="Arial"/>
                <w:sz w:val="18"/>
                <w:szCs w:val="18"/>
              </w:rPr>
              <w:br/>
              <w:t>   </w:t>
            </w:r>
            <w:r>
              <w:rPr>
                <w:rFonts w:ascii="Arial" w:eastAsia="Times New Roman" w:hAnsi="Arial" w:cs="Arial"/>
                <w:b/>
                <w:bCs/>
                <w:sz w:val="18"/>
                <w:szCs w:val="18"/>
              </w:rPr>
              <w:t>I -</w:t>
            </w:r>
            <w:r>
              <w:rPr>
                <w:rFonts w:ascii="Arial" w:eastAsia="Times New Roman" w:hAnsi="Arial" w:cs="Arial"/>
                <w:sz w:val="18"/>
                <w:szCs w:val="18"/>
              </w:rPr>
              <w:t xml:space="preserve"> número da ação originária;</w:t>
            </w:r>
            <w:r>
              <w:rPr>
                <w:rFonts w:ascii="Arial" w:eastAsia="Times New Roman" w:hAnsi="Arial" w:cs="Arial"/>
                <w:sz w:val="18"/>
                <w:szCs w:val="18"/>
              </w:rPr>
              <w:br/>
              <w:t>   </w:t>
            </w:r>
            <w:r>
              <w:rPr>
                <w:rFonts w:ascii="Arial" w:eastAsia="Times New Roman" w:hAnsi="Arial" w:cs="Arial"/>
                <w:b/>
                <w:bCs/>
                <w:sz w:val="18"/>
                <w:szCs w:val="18"/>
              </w:rPr>
              <w:t>II -</w:t>
            </w:r>
            <w:r>
              <w:rPr>
                <w:rFonts w:ascii="Arial" w:eastAsia="Times New Roman" w:hAnsi="Arial" w:cs="Arial"/>
                <w:sz w:val="18"/>
                <w:szCs w:val="18"/>
              </w:rPr>
              <w:t xml:space="preserve"> número do precatório;</w:t>
            </w:r>
            <w:r>
              <w:rPr>
                <w:rFonts w:ascii="Arial" w:eastAsia="Times New Roman" w:hAnsi="Arial" w:cs="Arial"/>
                <w:sz w:val="18"/>
                <w:szCs w:val="18"/>
              </w:rPr>
              <w:br/>
              <w:t>   </w:t>
            </w:r>
            <w:r>
              <w:rPr>
                <w:rFonts w:ascii="Arial" w:eastAsia="Times New Roman" w:hAnsi="Arial" w:cs="Arial"/>
                <w:b/>
                <w:bCs/>
                <w:sz w:val="18"/>
                <w:szCs w:val="18"/>
              </w:rPr>
              <w:t>III -</w:t>
            </w:r>
            <w:r>
              <w:rPr>
                <w:rFonts w:ascii="Arial" w:eastAsia="Times New Roman" w:hAnsi="Arial" w:cs="Arial"/>
                <w:sz w:val="18"/>
                <w:szCs w:val="18"/>
              </w:rPr>
              <w:t xml:space="preserve"> tipo de causa julgada;</w:t>
            </w:r>
            <w:r>
              <w:rPr>
                <w:rFonts w:ascii="Arial" w:eastAsia="Times New Roman" w:hAnsi="Arial" w:cs="Arial"/>
                <w:sz w:val="18"/>
                <w:szCs w:val="18"/>
              </w:rPr>
              <w:br/>
              <w:t>   </w:t>
            </w:r>
            <w:r>
              <w:rPr>
                <w:rFonts w:ascii="Arial" w:eastAsia="Times New Roman" w:hAnsi="Arial" w:cs="Arial"/>
                <w:b/>
                <w:bCs/>
                <w:sz w:val="18"/>
                <w:szCs w:val="18"/>
              </w:rPr>
              <w:t>IV -</w:t>
            </w:r>
            <w:r>
              <w:rPr>
                <w:rFonts w:ascii="Arial" w:eastAsia="Times New Roman" w:hAnsi="Arial" w:cs="Arial"/>
                <w:sz w:val="18"/>
                <w:szCs w:val="18"/>
              </w:rPr>
              <w:t xml:space="preserve"> data da autuação do precatório;</w:t>
            </w:r>
            <w:r>
              <w:rPr>
                <w:rFonts w:ascii="Arial" w:eastAsia="Times New Roman" w:hAnsi="Arial" w:cs="Arial"/>
                <w:sz w:val="18"/>
                <w:szCs w:val="18"/>
              </w:rPr>
              <w:br/>
              <w:t>   </w:t>
            </w:r>
            <w:r>
              <w:rPr>
                <w:rFonts w:ascii="Arial" w:eastAsia="Times New Roman" w:hAnsi="Arial" w:cs="Arial"/>
                <w:b/>
                <w:bCs/>
                <w:sz w:val="18"/>
                <w:szCs w:val="18"/>
              </w:rPr>
              <w:t>V -</w:t>
            </w:r>
            <w:r>
              <w:rPr>
                <w:rFonts w:ascii="Arial" w:eastAsia="Times New Roman" w:hAnsi="Arial" w:cs="Arial"/>
                <w:sz w:val="18"/>
                <w:szCs w:val="18"/>
              </w:rPr>
              <w:t xml:space="preserve"> nome do beneficiário;</w:t>
            </w:r>
            <w:r>
              <w:rPr>
                <w:rFonts w:ascii="Arial" w:eastAsia="Times New Roman" w:hAnsi="Arial" w:cs="Arial"/>
                <w:sz w:val="18"/>
                <w:szCs w:val="18"/>
              </w:rPr>
              <w:br/>
              <w:t>   </w:t>
            </w:r>
            <w:r>
              <w:rPr>
                <w:rFonts w:ascii="Arial" w:eastAsia="Times New Roman" w:hAnsi="Arial" w:cs="Arial"/>
                <w:b/>
                <w:bCs/>
                <w:sz w:val="18"/>
                <w:szCs w:val="18"/>
              </w:rPr>
              <w:t>VI -</w:t>
            </w:r>
            <w:r>
              <w:rPr>
                <w:rFonts w:ascii="Arial" w:eastAsia="Times New Roman" w:hAnsi="Arial" w:cs="Arial"/>
                <w:sz w:val="18"/>
                <w:szCs w:val="18"/>
              </w:rPr>
              <w:t xml:space="preserve"> valor do precatório a ser pago;</w:t>
            </w:r>
            <w:r>
              <w:rPr>
                <w:rFonts w:ascii="Arial" w:eastAsia="Times New Roman" w:hAnsi="Arial" w:cs="Arial"/>
                <w:sz w:val="18"/>
                <w:szCs w:val="18"/>
              </w:rPr>
              <w:br/>
              <w:t>   </w:t>
            </w:r>
            <w:r>
              <w:rPr>
                <w:rFonts w:ascii="Arial" w:eastAsia="Times New Roman" w:hAnsi="Arial" w:cs="Arial"/>
                <w:b/>
                <w:bCs/>
                <w:sz w:val="18"/>
                <w:szCs w:val="18"/>
              </w:rPr>
              <w:t>VII -</w:t>
            </w:r>
            <w:r>
              <w:rPr>
                <w:rFonts w:ascii="Arial" w:eastAsia="Times New Roman" w:hAnsi="Arial" w:cs="Arial"/>
                <w:sz w:val="18"/>
                <w:szCs w:val="18"/>
              </w:rPr>
              <w:t xml:space="preserve"> data do trânsito em julgado.</w:t>
            </w:r>
            <w:r>
              <w:rPr>
                <w:rFonts w:ascii="Arial" w:eastAsia="Times New Roman" w:hAnsi="Arial" w:cs="Arial"/>
                <w:sz w:val="18"/>
                <w:szCs w:val="18"/>
              </w:rPr>
              <w:br/>
            </w:r>
            <w:r>
              <w:rPr>
                <w:rFonts w:ascii="Arial" w:eastAsia="Times New Roman" w:hAnsi="Arial" w:cs="Arial"/>
                <w:sz w:val="18"/>
                <w:szCs w:val="18"/>
              </w:rPr>
              <w:br/>
            </w:r>
            <w:bookmarkStart w:id="47" w:name="a47"/>
            <w:bookmarkEnd w:id="47"/>
            <w:r>
              <w:rPr>
                <w:rFonts w:ascii="Arial" w:eastAsia="Times New Roman" w:hAnsi="Arial" w:cs="Arial"/>
                <w:b/>
                <w:bCs/>
                <w:sz w:val="18"/>
                <w:szCs w:val="18"/>
              </w:rPr>
              <w:t>Art. 47.</w:t>
            </w:r>
            <w:r>
              <w:rPr>
                <w:rFonts w:ascii="Arial" w:eastAsia="Times New Roman" w:hAnsi="Arial" w:cs="Arial"/>
                <w:sz w:val="18"/>
                <w:szCs w:val="18"/>
              </w:rPr>
              <w:t xml:space="preserve"> Na Lei Orçamentária Anual, que apresentará a programação do orçamento fiscal e a discriminação da despesa das unidades orçamentárias de acordo com as normas e determinações legais, indicando para cada uma das unidades, o seu menor nível de detalhamento, a saber:</w:t>
            </w:r>
            <w:r>
              <w:rPr>
                <w:rFonts w:ascii="Arial" w:eastAsia="Times New Roman" w:hAnsi="Arial" w:cs="Arial"/>
                <w:sz w:val="18"/>
                <w:szCs w:val="18"/>
              </w:rPr>
              <w:br/>
              <w:t>   </w:t>
            </w:r>
            <w:r>
              <w:rPr>
                <w:rFonts w:ascii="Arial" w:eastAsia="Times New Roman" w:hAnsi="Arial" w:cs="Arial"/>
                <w:b/>
                <w:bCs/>
                <w:sz w:val="18"/>
                <w:szCs w:val="18"/>
              </w:rPr>
              <w:t>I -</w:t>
            </w:r>
            <w:r>
              <w:rPr>
                <w:rFonts w:ascii="Arial" w:eastAsia="Times New Roman" w:hAnsi="Arial" w:cs="Arial"/>
                <w:sz w:val="18"/>
                <w:szCs w:val="18"/>
              </w:rPr>
              <w:t xml:space="preserve"> Orçamento a que pertence;</w:t>
            </w:r>
            <w:r>
              <w:rPr>
                <w:rFonts w:ascii="Arial" w:eastAsia="Times New Roman" w:hAnsi="Arial" w:cs="Arial"/>
                <w:sz w:val="18"/>
                <w:szCs w:val="18"/>
              </w:rPr>
              <w:br/>
              <w:t>   </w:t>
            </w:r>
            <w:r>
              <w:rPr>
                <w:rFonts w:ascii="Arial" w:eastAsia="Times New Roman" w:hAnsi="Arial" w:cs="Arial"/>
                <w:b/>
                <w:bCs/>
                <w:sz w:val="18"/>
                <w:szCs w:val="18"/>
              </w:rPr>
              <w:t>II -</w:t>
            </w:r>
            <w:r>
              <w:rPr>
                <w:rFonts w:ascii="Arial" w:eastAsia="Times New Roman" w:hAnsi="Arial" w:cs="Arial"/>
                <w:sz w:val="18"/>
                <w:szCs w:val="18"/>
              </w:rPr>
              <w:t xml:space="preserve"> O grupo de despesa a que se refere, obedecendo a seguinte classificação:</w:t>
            </w:r>
            <w:r>
              <w:rPr>
                <w:rFonts w:ascii="Arial" w:eastAsia="Times New Roman" w:hAnsi="Arial" w:cs="Arial"/>
                <w:sz w:val="18"/>
                <w:szCs w:val="18"/>
              </w:rPr>
              <w:br/>
              <w:t>      </w:t>
            </w:r>
            <w:r>
              <w:rPr>
                <w:rFonts w:ascii="Arial" w:eastAsia="Times New Roman" w:hAnsi="Arial" w:cs="Arial"/>
                <w:b/>
                <w:bCs/>
                <w:sz w:val="18"/>
                <w:szCs w:val="18"/>
              </w:rPr>
              <w:t>1-</w:t>
            </w:r>
            <w:r>
              <w:rPr>
                <w:rFonts w:ascii="Arial" w:eastAsia="Times New Roman" w:hAnsi="Arial" w:cs="Arial"/>
                <w:sz w:val="18"/>
                <w:szCs w:val="18"/>
              </w:rPr>
              <w:t xml:space="preserve"> DESPESAS CORRENTES:</w:t>
            </w:r>
            <w:r>
              <w:rPr>
                <w:rFonts w:ascii="Arial" w:eastAsia="Times New Roman" w:hAnsi="Arial" w:cs="Arial"/>
                <w:sz w:val="18"/>
                <w:szCs w:val="18"/>
              </w:rPr>
              <w:br/>
              <w:t>         - Pessoal e Encargos Sociais</w:t>
            </w:r>
            <w:r>
              <w:rPr>
                <w:rFonts w:ascii="Arial" w:eastAsia="Times New Roman" w:hAnsi="Arial" w:cs="Arial"/>
                <w:sz w:val="18"/>
                <w:szCs w:val="18"/>
              </w:rPr>
              <w:br/>
              <w:t>         - Juros e Encargos da Dívida</w:t>
            </w:r>
            <w:r>
              <w:rPr>
                <w:rFonts w:ascii="Arial" w:eastAsia="Times New Roman" w:hAnsi="Arial" w:cs="Arial"/>
                <w:sz w:val="18"/>
                <w:szCs w:val="18"/>
              </w:rPr>
              <w:br/>
              <w:t>         - Outras Despesas Correntes</w:t>
            </w:r>
            <w:r>
              <w:rPr>
                <w:rFonts w:ascii="Arial" w:eastAsia="Times New Roman" w:hAnsi="Arial" w:cs="Arial"/>
                <w:sz w:val="18"/>
                <w:szCs w:val="18"/>
              </w:rPr>
              <w:br/>
              <w:t>      </w:t>
            </w:r>
            <w:r>
              <w:rPr>
                <w:rFonts w:ascii="Arial" w:eastAsia="Times New Roman" w:hAnsi="Arial" w:cs="Arial"/>
                <w:b/>
                <w:bCs/>
                <w:sz w:val="18"/>
                <w:szCs w:val="18"/>
              </w:rPr>
              <w:t>2 -</w:t>
            </w:r>
            <w:r>
              <w:rPr>
                <w:rFonts w:ascii="Arial" w:eastAsia="Times New Roman" w:hAnsi="Arial" w:cs="Arial"/>
                <w:sz w:val="18"/>
                <w:szCs w:val="18"/>
              </w:rPr>
              <w:t xml:space="preserve"> DESPESAS DE CAPITAL:</w:t>
            </w:r>
            <w:r>
              <w:rPr>
                <w:rFonts w:ascii="Arial" w:eastAsia="Times New Roman" w:hAnsi="Arial" w:cs="Arial"/>
                <w:sz w:val="18"/>
                <w:szCs w:val="18"/>
              </w:rPr>
              <w:br/>
              <w:t>         - Investimentos</w:t>
            </w:r>
            <w:r>
              <w:rPr>
                <w:rFonts w:ascii="Arial" w:eastAsia="Times New Roman" w:hAnsi="Arial" w:cs="Arial"/>
                <w:sz w:val="18"/>
                <w:szCs w:val="18"/>
              </w:rPr>
              <w:br/>
              <w:t>         - Inversões Financeiras</w:t>
            </w:r>
            <w:r>
              <w:rPr>
                <w:rFonts w:ascii="Arial" w:eastAsia="Times New Roman" w:hAnsi="Arial" w:cs="Arial"/>
                <w:sz w:val="18"/>
                <w:szCs w:val="18"/>
              </w:rPr>
              <w:br/>
              <w:t>         - Amortização da Dívida</w:t>
            </w:r>
            <w:r>
              <w:rPr>
                <w:rFonts w:ascii="Arial" w:eastAsia="Times New Roman" w:hAnsi="Arial" w:cs="Arial"/>
                <w:sz w:val="18"/>
                <w:szCs w:val="18"/>
              </w:rPr>
              <w:br/>
              <w:t>         - Outras Despesas de Capital</w:t>
            </w:r>
            <w:r>
              <w:rPr>
                <w:rFonts w:ascii="Arial" w:eastAsia="Times New Roman" w:hAnsi="Arial" w:cs="Arial"/>
                <w:sz w:val="18"/>
                <w:szCs w:val="18"/>
              </w:rPr>
              <w:br/>
            </w:r>
            <w:r>
              <w:rPr>
                <w:rFonts w:ascii="Arial" w:eastAsia="Times New Roman" w:hAnsi="Arial" w:cs="Arial"/>
                <w:sz w:val="18"/>
                <w:szCs w:val="18"/>
              </w:rPr>
              <w:br/>
            </w:r>
            <w:bookmarkStart w:id="48" w:name="a48"/>
            <w:bookmarkEnd w:id="48"/>
            <w:r>
              <w:rPr>
                <w:rFonts w:ascii="Arial" w:eastAsia="Times New Roman" w:hAnsi="Arial" w:cs="Arial"/>
                <w:b/>
                <w:bCs/>
                <w:sz w:val="18"/>
                <w:szCs w:val="18"/>
              </w:rPr>
              <w:t>Art. 48.</w:t>
            </w:r>
            <w:r>
              <w:rPr>
                <w:rFonts w:ascii="Arial" w:eastAsia="Times New Roman" w:hAnsi="Arial" w:cs="Arial"/>
                <w:sz w:val="18"/>
                <w:szCs w:val="18"/>
              </w:rPr>
              <w:t xml:space="preserve"> Os Fundos Municipais terão suas Receitas especificadas no Orçamento da Receita, e estas, por sua vez, serão vinculadas a suas Despesas.</w:t>
            </w:r>
            <w:r>
              <w:rPr>
                <w:rFonts w:ascii="Arial" w:eastAsia="Times New Roman" w:hAnsi="Arial" w:cs="Arial"/>
                <w:sz w:val="18"/>
                <w:szCs w:val="18"/>
              </w:rPr>
              <w:br/>
              <w:t>   </w:t>
            </w:r>
            <w:r>
              <w:rPr>
                <w:rFonts w:ascii="Arial" w:eastAsia="Times New Roman" w:hAnsi="Arial" w:cs="Arial"/>
                <w:b/>
                <w:bCs/>
                <w:sz w:val="18"/>
                <w:szCs w:val="18"/>
              </w:rPr>
              <w:t>§ 1º</w:t>
            </w:r>
            <w:r>
              <w:rPr>
                <w:rFonts w:ascii="Arial" w:eastAsia="Times New Roman" w:hAnsi="Arial" w:cs="Arial"/>
                <w:sz w:val="18"/>
                <w:szCs w:val="18"/>
              </w:rPr>
              <w:t xml:space="preserve"> A administração dos Fundos Municipais será efetivada pelo Poder Executivo, podendo, por ato formal do Prefeito Municipal, ser delegada a servidor municipal ou comissão de servidores.</w:t>
            </w:r>
            <w:r>
              <w:rPr>
                <w:rFonts w:ascii="Arial" w:eastAsia="Times New Roman" w:hAnsi="Arial" w:cs="Arial"/>
                <w:sz w:val="18"/>
                <w:szCs w:val="18"/>
              </w:rPr>
              <w:br/>
              <w:t>   </w:t>
            </w:r>
            <w:r>
              <w:rPr>
                <w:rFonts w:ascii="Arial" w:eastAsia="Times New Roman" w:hAnsi="Arial" w:cs="Arial"/>
                <w:b/>
                <w:bCs/>
                <w:sz w:val="18"/>
                <w:szCs w:val="18"/>
              </w:rPr>
              <w:t>§ 2º</w:t>
            </w:r>
            <w:r>
              <w:rPr>
                <w:rFonts w:ascii="Arial" w:eastAsia="Times New Roman" w:hAnsi="Arial" w:cs="Arial"/>
                <w:sz w:val="18"/>
                <w:szCs w:val="18"/>
              </w:rPr>
              <w:t xml:space="preserve"> A movimentação orçamentária e financeira das contas dos Fundos Municipais deverão ser demonstradas, também, em balancetes apartados das contas do Município.</w:t>
            </w:r>
            <w:r>
              <w:rPr>
                <w:rFonts w:ascii="Arial" w:eastAsia="Times New Roman" w:hAnsi="Arial" w:cs="Arial"/>
                <w:sz w:val="18"/>
                <w:szCs w:val="18"/>
              </w:rPr>
              <w:br/>
            </w:r>
            <w:r>
              <w:rPr>
                <w:rFonts w:ascii="Arial" w:eastAsia="Times New Roman" w:hAnsi="Arial" w:cs="Arial"/>
                <w:sz w:val="18"/>
                <w:szCs w:val="18"/>
              </w:rPr>
              <w:br/>
            </w:r>
            <w:bookmarkStart w:id="49" w:name="a49"/>
            <w:bookmarkEnd w:id="49"/>
            <w:r>
              <w:rPr>
                <w:rFonts w:ascii="Arial" w:eastAsia="Times New Roman" w:hAnsi="Arial" w:cs="Arial"/>
                <w:b/>
                <w:bCs/>
                <w:sz w:val="18"/>
                <w:szCs w:val="18"/>
              </w:rPr>
              <w:t>Art. 49.</w:t>
            </w:r>
            <w:r>
              <w:rPr>
                <w:rFonts w:ascii="Arial" w:eastAsia="Times New Roman" w:hAnsi="Arial" w:cs="Arial"/>
                <w:sz w:val="18"/>
                <w:szCs w:val="18"/>
              </w:rPr>
              <w:t xml:space="preserve"> A elaboração e a execução da lei orçamentária do Município, deverá assegurar o controle social e a transparência na execução do orçamento.</w:t>
            </w:r>
            <w:r>
              <w:rPr>
                <w:rFonts w:ascii="Arial" w:eastAsia="Times New Roman" w:hAnsi="Arial" w:cs="Arial"/>
                <w:sz w:val="18"/>
                <w:szCs w:val="18"/>
              </w:rPr>
              <w:br/>
              <w:t>   </w:t>
            </w:r>
            <w:r>
              <w:rPr>
                <w:rFonts w:ascii="Arial" w:eastAsia="Times New Roman" w:hAnsi="Arial" w:cs="Arial"/>
                <w:b/>
                <w:bCs/>
                <w:sz w:val="18"/>
                <w:szCs w:val="18"/>
              </w:rPr>
              <w:t>§ 1º</w:t>
            </w:r>
            <w:r>
              <w:rPr>
                <w:rFonts w:ascii="Arial" w:eastAsia="Times New Roman" w:hAnsi="Arial" w:cs="Arial"/>
                <w:sz w:val="18"/>
                <w:szCs w:val="18"/>
              </w:rPr>
              <w:t xml:space="preserve"> O princípio de controle social assegura aos cidadãos a participação na elaboração do orçamento, e na definição das prioridades de investimentos, mediante processo de consulta.</w:t>
            </w:r>
            <w:r>
              <w:rPr>
                <w:rFonts w:ascii="Arial" w:eastAsia="Times New Roman" w:hAnsi="Arial" w:cs="Arial"/>
                <w:sz w:val="18"/>
                <w:szCs w:val="18"/>
              </w:rPr>
              <w:br/>
              <w:t>   </w:t>
            </w:r>
            <w:r>
              <w:rPr>
                <w:rFonts w:ascii="Arial" w:eastAsia="Times New Roman" w:hAnsi="Arial" w:cs="Arial"/>
                <w:b/>
                <w:bCs/>
                <w:sz w:val="18"/>
                <w:szCs w:val="18"/>
              </w:rPr>
              <w:t>§ 2º</w:t>
            </w:r>
            <w:r>
              <w:rPr>
                <w:rFonts w:ascii="Arial" w:eastAsia="Times New Roman" w:hAnsi="Arial" w:cs="Arial"/>
                <w:sz w:val="18"/>
                <w:szCs w:val="18"/>
              </w:rPr>
              <w:t xml:space="preserve"> O princípio de transparência implica, além da observação do princípio da publicidade, a utilização dos meios disponíveis para acesso dos munícipes às informações orçamentárias.</w:t>
            </w:r>
            <w:r>
              <w:rPr>
                <w:rFonts w:ascii="Arial" w:eastAsia="Times New Roman" w:hAnsi="Arial" w:cs="Arial"/>
                <w:sz w:val="18"/>
                <w:szCs w:val="18"/>
              </w:rPr>
              <w:br/>
            </w:r>
            <w:r>
              <w:rPr>
                <w:rFonts w:ascii="Arial" w:eastAsia="Times New Roman" w:hAnsi="Arial" w:cs="Arial"/>
                <w:sz w:val="18"/>
                <w:szCs w:val="18"/>
              </w:rPr>
              <w:br/>
            </w:r>
            <w:bookmarkStart w:id="50" w:name="a50"/>
            <w:bookmarkEnd w:id="50"/>
            <w:r>
              <w:rPr>
                <w:rFonts w:ascii="Arial" w:eastAsia="Times New Roman" w:hAnsi="Arial" w:cs="Arial"/>
                <w:b/>
                <w:bCs/>
                <w:sz w:val="18"/>
                <w:szCs w:val="18"/>
              </w:rPr>
              <w:t>Art. 50.</w:t>
            </w:r>
            <w:r>
              <w:rPr>
                <w:rFonts w:ascii="Arial" w:eastAsia="Times New Roman" w:hAnsi="Arial" w:cs="Arial"/>
                <w:sz w:val="18"/>
                <w:szCs w:val="18"/>
              </w:rPr>
              <w:t xml:space="preserve"> Fica o Legislativo Municipal, autorizado a transpor, remanejar ou transferir seus recursos, de uma categoria de programação para outra, através de comunicação ao Executivo e com a respectiva edição de Decreto de remanejamento de dotações orçamentárias do Legislativo.</w:t>
            </w:r>
            <w:r>
              <w:rPr>
                <w:rFonts w:ascii="Arial" w:eastAsia="Times New Roman" w:hAnsi="Arial" w:cs="Arial"/>
                <w:sz w:val="18"/>
                <w:szCs w:val="18"/>
              </w:rPr>
              <w:br/>
            </w:r>
            <w:r>
              <w:rPr>
                <w:rFonts w:ascii="Arial" w:eastAsia="Times New Roman" w:hAnsi="Arial" w:cs="Arial"/>
                <w:sz w:val="18"/>
                <w:szCs w:val="18"/>
              </w:rPr>
              <w:br/>
            </w:r>
            <w:bookmarkStart w:id="51" w:name="a51"/>
            <w:bookmarkEnd w:id="51"/>
            <w:r>
              <w:rPr>
                <w:rFonts w:ascii="Arial" w:eastAsia="Times New Roman" w:hAnsi="Arial" w:cs="Arial"/>
                <w:b/>
                <w:bCs/>
                <w:sz w:val="18"/>
                <w:szCs w:val="18"/>
              </w:rPr>
              <w:t>Art. 51.</w:t>
            </w:r>
            <w:r>
              <w:rPr>
                <w:rFonts w:ascii="Arial" w:eastAsia="Times New Roman" w:hAnsi="Arial" w:cs="Arial"/>
                <w:sz w:val="18"/>
                <w:szCs w:val="18"/>
              </w:rPr>
              <w:t xml:space="preserve"> É dispensada a autorização legislativa específica para a criação e transferência entre os valores dos desdobramentos de um mesmo elemento de despesa, os quais podem ser remanejados diretamente no sistema de empenho/despesa, especialmente os de recursos vinculados.</w:t>
            </w:r>
            <w:r>
              <w:rPr>
                <w:rFonts w:ascii="Arial" w:eastAsia="Times New Roman" w:hAnsi="Arial" w:cs="Arial"/>
                <w:sz w:val="18"/>
                <w:szCs w:val="18"/>
              </w:rPr>
              <w:br/>
            </w:r>
            <w:r>
              <w:rPr>
                <w:rFonts w:ascii="Arial" w:eastAsia="Times New Roman" w:hAnsi="Arial" w:cs="Arial"/>
                <w:sz w:val="18"/>
                <w:szCs w:val="18"/>
              </w:rPr>
              <w:br/>
            </w:r>
            <w:bookmarkStart w:id="52" w:name="a52"/>
            <w:bookmarkEnd w:id="52"/>
            <w:r>
              <w:rPr>
                <w:rFonts w:ascii="Arial" w:eastAsia="Times New Roman" w:hAnsi="Arial" w:cs="Arial"/>
                <w:b/>
                <w:bCs/>
                <w:sz w:val="18"/>
                <w:szCs w:val="18"/>
              </w:rPr>
              <w:t>Art. 52.</w:t>
            </w:r>
            <w:r>
              <w:rPr>
                <w:rFonts w:ascii="Arial" w:eastAsia="Times New Roman" w:hAnsi="Arial" w:cs="Arial"/>
                <w:sz w:val="18"/>
                <w:szCs w:val="18"/>
              </w:rPr>
              <w:t xml:space="preserve"> </w:t>
            </w:r>
            <w:r>
              <w:rPr>
                <w:rFonts w:ascii="Arial" w:eastAsia="Times New Roman" w:hAnsi="Arial" w:cs="Arial"/>
                <w:i/>
                <w:iCs/>
                <w:sz w:val="18"/>
                <w:szCs w:val="18"/>
              </w:rPr>
              <w:t>Revogado</w:t>
            </w:r>
            <w:r>
              <w:rPr>
                <w:rFonts w:ascii="Arial" w:eastAsia="Times New Roman" w:hAnsi="Arial" w:cs="Arial"/>
                <w:sz w:val="18"/>
                <w:szCs w:val="18"/>
              </w:rPr>
              <w:t>.</w:t>
            </w:r>
            <w:r>
              <w:rPr>
                <w:rFonts w:ascii="Arial" w:eastAsia="Times New Roman" w:hAnsi="Arial" w:cs="Arial"/>
                <w:sz w:val="18"/>
                <w:szCs w:val="18"/>
              </w:rPr>
              <w:br/>
            </w:r>
            <w:r>
              <w:rPr>
                <w:rFonts w:ascii="Arial" w:eastAsia="Times New Roman" w:hAnsi="Arial" w:cs="Arial"/>
                <w:sz w:val="18"/>
                <w:szCs w:val="18"/>
              </w:rPr>
              <w:br/>
            </w:r>
            <w:bookmarkStart w:id="53" w:name="a53"/>
            <w:bookmarkEnd w:id="53"/>
            <w:r>
              <w:rPr>
                <w:rFonts w:ascii="Arial" w:eastAsia="Times New Roman" w:hAnsi="Arial" w:cs="Arial"/>
                <w:b/>
                <w:bCs/>
                <w:sz w:val="18"/>
                <w:szCs w:val="18"/>
              </w:rPr>
              <w:t>Art. 53.</w:t>
            </w:r>
            <w:r>
              <w:rPr>
                <w:rFonts w:ascii="Arial" w:eastAsia="Times New Roman" w:hAnsi="Arial" w:cs="Arial"/>
                <w:sz w:val="18"/>
                <w:szCs w:val="18"/>
              </w:rPr>
              <w:t xml:space="preserve"> O Poder Executivo poderá atender necessidades de pessoas físicas, através de programas instituídos nas áreas de assistência social, saúde, habitação, agricultura, desporto, turismo e educação, desde que tais ações sejam aprovadas pelo respectivo conselho municipal, autorizadas por lei já existente ou específica, dispensada esta, quanto aos programas de duração continuada, e aqueles já em execução.</w:t>
            </w:r>
            <w:r>
              <w:rPr>
                <w:rFonts w:ascii="Arial" w:eastAsia="Times New Roman" w:hAnsi="Arial" w:cs="Arial"/>
                <w:sz w:val="18"/>
                <w:szCs w:val="18"/>
              </w:rPr>
              <w:br/>
            </w:r>
            <w:r>
              <w:rPr>
                <w:rFonts w:ascii="Arial" w:eastAsia="Times New Roman" w:hAnsi="Arial" w:cs="Arial"/>
                <w:sz w:val="18"/>
                <w:szCs w:val="18"/>
              </w:rPr>
              <w:br/>
            </w:r>
            <w:bookmarkStart w:id="54" w:name="a54"/>
            <w:bookmarkEnd w:id="54"/>
            <w:r>
              <w:rPr>
                <w:rFonts w:ascii="Arial" w:eastAsia="Times New Roman" w:hAnsi="Arial" w:cs="Arial"/>
                <w:b/>
                <w:bCs/>
                <w:sz w:val="18"/>
                <w:szCs w:val="18"/>
              </w:rPr>
              <w:t>Art. 54.</w:t>
            </w:r>
            <w:r>
              <w:rPr>
                <w:rFonts w:ascii="Arial" w:eastAsia="Times New Roman" w:hAnsi="Arial" w:cs="Arial"/>
                <w:sz w:val="18"/>
                <w:szCs w:val="18"/>
              </w:rPr>
              <w:t xml:space="preserve"> As obras em andamento e a conservação do patrimônio público terão prioridade sobre projetos novos na alocação de recursos orçamentários, salvo projetos programados com recursos de transferências voluntárias e operações de crédito.</w:t>
            </w:r>
            <w:r>
              <w:rPr>
                <w:rFonts w:ascii="Arial" w:eastAsia="Times New Roman" w:hAnsi="Arial" w:cs="Arial"/>
                <w:sz w:val="18"/>
                <w:szCs w:val="18"/>
              </w:rPr>
              <w:br/>
              <w:t>   </w:t>
            </w:r>
            <w:r>
              <w:rPr>
                <w:rFonts w:ascii="Arial" w:eastAsia="Times New Roman" w:hAnsi="Arial" w:cs="Arial"/>
                <w:b/>
                <w:bCs/>
                <w:sz w:val="18"/>
                <w:szCs w:val="18"/>
              </w:rPr>
              <w:t>Parágrafo único.</w:t>
            </w:r>
            <w:r>
              <w:rPr>
                <w:rFonts w:ascii="Arial" w:eastAsia="Times New Roman" w:hAnsi="Arial" w:cs="Arial"/>
                <w:sz w:val="18"/>
                <w:szCs w:val="18"/>
              </w:rPr>
              <w:t xml:space="preserve"> Para fins de cumprimento do </w:t>
            </w:r>
            <w:hyperlink r:id="rId56" w:anchor="art45" w:tgtFrame="new" w:history="1">
              <w:r>
                <w:rPr>
                  <w:rStyle w:val="Hyperlink"/>
                  <w:rFonts w:ascii="Arial" w:eastAsia="Times New Roman" w:hAnsi="Arial" w:cs="Arial"/>
                  <w:sz w:val="18"/>
                  <w:szCs w:val="18"/>
                </w:rPr>
                <w:t>art. 45 da Lei Complementar Federal nº 101/2000</w:t>
              </w:r>
            </w:hyperlink>
            <w:r>
              <w:rPr>
                <w:rFonts w:ascii="Arial" w:eastAsia="Times New Roman" w:hAnsi="Arial" w:cs="Arial"/>
                <w:sz w:val="18"/>
                <w:szCs w:val="18"/>
              </w:rPr>
              <w:t>, entende-se por adequadamente atendidos os projetos cuja alocação de recursos orçamentários esteja compatível com os cronogramas físico-financeiros pactuados e em vigência.</w:t>
            </w:r>
            <w:r>
              <w:rPr>
                <w:rFonts w:ascii="Arial" w:eastAsia="Times New Roman" w:hAnsi="Arial" w:cs="Arial"/>
                <w:sz w:val="18"/>
                <w:szCs w:val="18"/>
              </w:rPr>
              <w:br/>
            </w:r>
            <w:r>
              <w:rPr>
                <w:rFonts w:ascii="Arial" w:eastAsia="Times New Roman" w:hAnsi="Arial" w:cs="Arial"/>
                <w:sz w:val="18"/>
                <w:szCs w:val="18"/>
              </w:rPr>
              <w:br/>
            </w:r>
            <w:bookmarkStart w:id="55" w:name="a55"/>
            <w:bookmarkEnd w:id="55"/>
            <w:r>
              <w:rPr>
                <w:rFonts w:ascii="Arial" w:eastAsia="Times New Roman" w:hAnsi="Arial" w:cs="Arial"/>
                <w:b/>
                <w:bCs/>
                <w:sz w:val="18"/>
                <w:szCs w:val="18"/>
              </w:rPr>
              <w:t>Art. 55.</w:t>
            </w:r>
            <w:r>
              <w:rPr>
                <w:rFonts w:ascii="Arial" w:eastAsia="Times New Roman" w:hAnsi="Arial" w:cs="Arial"/>
                <w:sz w:val="18"/>
                <w:szCs w:val="18"/>
              </w:rPr>
              <w:t xml:space="preserve"> As metas fiscais para o exercício proposto, serão desdobradas em metas quadrimestrais para avaliação em audiência pública nos meses de maio, setembro e fevereiro, de modo a acompanhar o cumprimento dos objetivos, corrigir desvios, avaliar gastos e cumprimento das metas físicas.</w:t>
            </w:r>
            <w:r>
              <w:rPr>
                <w:rFonts w:ascii="Arial" w:eastAsia="Times New Roman" w:hAnsi="Arial" w:cs="Arial"/>
                <w:sz w:val="18"/>
                <w:szCs w:val="18"/>
              </w:rPr>
              <w:br/>
            </w:r>
            <w:r>
              <w:rPr>
                <w:rFonts w:ascii="Arial" w:eastAsia="Times New Roman" w:hAnsi="Arial" w:cs="Arial"/>
                <w:sz w:val="18"/>
                <w:szCs w:val="18"/>
              </w:rPr>
              <w:br/>
            </w:r>
            <w:bookmarkStart w:id="56" w:name="a56"/>
            <w:bookmarkEnd w:id="56"/>
            <w:r>
              <w:rPr>
                <w:rFonts w:ascii="Arial" w:eastAsia="Times New Roman" w:hAnsi="Arial" w:cs="Arial"/>
                <w:b/>
                <w:bCs/>
                <w:sz w:val="18"/>
                <w:szCs w:val="18"/>
              </w:rPr>
              <w:t>Art. 56.</w:t>
            </w:r>
            <w:r>
              <w:rPr>
                <w:rFonts w:ascii="Arial" w:eastAsia="Times New Roman" w:hAnsi="Arial" w:cs="Arial"/>
                <w:sz w:val="18"/>
                <w:szCs w:val="18"/>
              </w:rPr>
              <w:t xml:space="preserve"> O projeto de Lei Orçamentária poderá incluir na composição da receita total do Município, recursos provenientes de operações de crédito, respeitados os limites estabelecidos no </w:t>
            </w:r>
            <w:hyperlink r:id="rId57" w:anchor="art167" w:tgtFrame="new" w:history="1">
              <w:r>
                <w:rPr>
                  <w:rStyle w:val="Hyperlink"/>
                  <w:rFonts w:ascii="Arial" w:eastAsia="Times New Roman" w:hAnsi="Arial" w:cs="Arial"/>
                  <w:sz w:val="18"/>
                  <w:szCs w:val="18"/>
                </w:rPr>
                <w:t>artigo 167, inciso III, da Constituição Federal</w:t>
              </w:r>
            </w:hyperlink>
            <w:r>
              <w:rPr>
                <w:rFonts w:ascii="Arial" w:eastAsia="Times New Roman" w:hAnsi="Arial" w:cs="Arial"/>
                <w:sz w:val="18"/>
                <w:szCs w:val="18"/>
              </w:rPr>
              <w:t>, e em Resolução do Senado Federal.</w:t>
            </w:r>
            <w:r>
              <w:rPr>
                <w:rFonts w:ascii="Arial" w:eastAsia="Times New Roman" w:hAnsi="Arial" w:cs="Arial"/>
                <w:sz w:val="18"/>
                <w:szCs w:val="18"/>
              </w:rPr>
              <w:br/>
            </w:r>
            <w:r>
              <w:rPr>
                <w:rFonts w:ascii="Arial" w:eastAsia="Times New Roman" w:hAnsi="Arial" w:cs="Arial"/>
                <w:sz w:val="18"/>
                <w:szCs w:val="18"/>
              </w:rPr>
              <w:br/>
            </w:r>
            <w:bookmarkStart w:id="57" w:name="a57"/>
            <w:bookmarkEnd w:id="57"/>
            <w:r>
              <w:rPr>
                <w:rFonts w:ascii="Arial" w:eastAsia="Times New Roman" w:hAnsi="Arial" w:cs="Arial"/>
                <w:b/>
                <w:bCs/>
                <w:sz w:val="18"/>
                <w:szCs w:val="18"/>
              </w:rPr>
              <w:t>Art. 57.</w:t>
            </w:r>
            <w:r>
              <w:rPr>
                <w:rFonts w:ascii="Arial" w:eastAsia="Times New Roman" w:hAnsi="Arial" w:cs="Arial"/>
                <w:sz w:val="18"/>
                <w:szCs w:val="18"/>
              </w:rPr>
              <w:t xml:space="preserve"> O Executivo, autorizado em lei, poderá conceder ou ampliar beneficio fiscal de natureza tributária para estimular o crescimento econômico, a geração de emprego e renda, ou beneficiar contribuintes de classes menos favorecidas, conceder remissão e anistia para estimular a cobrança da dívida ativa, devendo esses benefícios serem considerados nos cálculos do orçamentos da receita.</w:t>
            </w:r>
            <w:r>
              <w:rPr>
                <w:rFonts w:ascii="Arial" w:eastAsia="Times New Roman" w:hAnsi="Arial" w:cs="Arial"/>
                <w:sz w:val="18"/>
                <w:szCs w:val="18"/>
              </w:rPr>
              <w:br/>
            </w:r>
            <w:r>
              <w:rPr>
                <w:rFonts w:ascii="Arial" w:eastAsia="Times New Roman" w:hAnsi="Arial" w:cs="Arial"/>
                <w:sz w:val="18"/>
                <w:szCs w:val="18"/>
              </w:rPr>
              <w:br/>
            </w:r>
            <w:bookmarkStart w:id="58" w:name="a58"/>
            <w:bookmarkEnd w:id="58"/>
            <w:r>
              <w:rPr>
                <w:rFonts w:ascii="Arial" w:eastAsia="Times New Roman" w:hAnsi="Arial" w:cs="Arial"/>
                <w:b/>
                <w:bCs/>
                <w:sz w:val="18"/>
                <w:szCs w:val="18"/>
              </w:rPr>
              <w:t>Art. 58.</w:t>
            </w:r>
            <w:r>
              <w:rPr>
                <w:rFonts w:ascii="Arial" w:eastAsia="Times New Roman" w:hAnsi="Arial" w:cs="Arial"/>
                <w:sz w:val="18"/>
                <w:szCs w:val="18"/>
              </w:rPr>
              <w:t xml:space="preserve"> Os tributos lançados e não arrecadados, inscritos em dívida ativa, cujos custos para cobrança sejam superiores ao crédito tributário, poderão ser cancelados, mediante autorização em lei, não se constituindo como renúncia de receita para efeito do </w:t>
            </w:r>
            <w:hyperlink r:id="rId58" w:anchor="art14" w:tgtFrame="new" w:history="1">
              <w:r>
                <w:rPr>
                  <w:rStyle w:val="Hyperlink"/>
                  <w:rFonts w:ascii="Arial" w:eastAsia="Times New Roman" w:hAnsi="Arial" w:cs="Arial"/>
                  <w:sz w:val="18"/>
                  <w:szCs w:val="18"/>
                </w:rPr>
                <w:t>art. 14 de Lei Fiscal</w:t>
              </w:r>
            </w:hyperlink>
            <w:r>
              <w:rPr>
                <w:rFonts w:ascii="Arial" w:eastAsia="Times New Roman" w:hAnsi="Arial" w:cs="Arial"/>
                <w:sz w:val="18"/>
                <w:szCs w:val="18"/>
              </w:rPr>
              <w:t>.</w:t>
            </w:r>
            <w:r>
              <w:rPr>
                <w:rFonts w:ascii="Arial" w:eastAsia="Times New Roman" w:hAnsi="Arial" w:cs="Arial"/>
                <w:sz w:val="18"/>
                <w:szCs w:val="18"/>
              </w:rPr>
              <w:br/>
            </w:r>
            <w:r>
              <w:rPr>
                <w:rFonts w:ascii="Arial" w:eastAsia="Times New Roman" w:hAnsi="Arial" w:cs="Arial"/>
                <w:sz w:val="18"/>
                <w:szCs w:val="18"/>
              </w:rPr>
              <w:br/>
            </w:r>
            <w:bookmarkStart w:id="59" w:name="a59"/>
            <w:bookmarkEnd w:id="59"/>
            <w:r>
              <w:rPr>
                <w:rFonts w:ascii="Arial" w:eastAsia="Times New Roman" w:hAnsi="Arial" w:cs="Arial"/>
                <w:b/>
                <w:bCs/>
                <w:sz w:val="18"/>
                <w:szCs w:val="18"/>
              </w:rPr>
              <w:t>Art. 59.</w:t>
            </w:r>
            <w:r>
              <w:rPr>
                <w:rFonts w:ascii="Arial" w:eastAsia="Times New Roman" w:hAnsi="Arial" w:cs="Arial"/>
                <w:sz w:val="18"/>
                <w:szCs w:val="18"/>
              </w:rPr>
              <w:t xml:space="preserve"> A alocação dos recursos na Lei Orçamentária para o exercício proposto e em créditos adicionais, bem como a sua respectiva execução, serão de forma a propiciar controle dos custos das ações e a avaliação dos resultados dos programas de governo.</w:t>
            </w:r>
            <w:r>
              <w:rPr>
                <w:rFonts w:ascii="Arial" w:eastAsia="Times New Roman" w:hAnsi="Arial" w:cs="Arial"/>
                <w:sz w:val="18"/>
                <w:szCs w:val="18"/>
              </w:rPr>
              <w:br/>
            </w:r>
            <w:r>
              <w:rPr>
                <w:rFonts w:ascii="Arial" w:eastAsia="Times New Roman" w:hAnsi="Arial" w:cs="Arial"/>
                <w:sz w:val="18"/>
                <w:szCs w:val="18"/>
              </w:rPr>
              <w:br/>
            </w:r>
            <w:bookmarkStart w:id="60" w:name="a60"/>
            <w:bookmarkEnd w:id="60"/>
            <w:r>
              <w:rPr>
                <w:rFonts w:ascii="Arial" w:eastAsia="Times New Roman" w:hAnsi="Arial" w:cs="Arial"/>
                <w:b/>
                <w:bCs/>
                <w:sz w:val="18"/>
                <w:szCs w:val="18"/>
              </w:rPr>
              <w:t>Art. 60.</w:t>
            </w:r>
            <w:r>
              <w:rPr>
                <w:rFonts w:ascii="Arial" w:eastAsia="Times New Roman" w:hAnsi="Arial" w:cs="Arial"/>
                <w:sz w:val="18"/>
                <w:szCs w:val="18"/>
              </w:rPr>
              <w:t xml:space="preserve"> Para efeitos de execução orçamentária os indicadores de desempenho, bem como as alterações nas ações relativas ao produto, a unidade de medida, destinação de recursos e a quantificação física, poderão ser alteradas pelo Poder Executivo, devendo este comunicar as alterações ao Legislativo para efeitos de acompanhamento da execução orçamentária prevista na </w:t>
            </w:r>
            <w:hyperlink r:id="rId59" w:anchor="art166" w:tgtFrame="new" w:history="1">
              <w:r>
                <w:rPr>
                  <w:rStyle w:val="Hyperlink"/>
                  <w:rFonts w:ascii="Arial" w:eastAsia="Times New Roman" w:hAnsi="Arial" w:cs="Arial"/>
                  <w:sz w:val="18"/>
                  <w:szCs w:val="18"/>
                </w:rPr>
                <w:t>Constituição da República, art. 166, § 1º, inciso II</w:t>
              </w:r>
            </w:hyperlink>
            <w:r>
              <w:rPr>
                <w:rFonts w:ascii="Arial" w:eastAsia="Times New Roman" w:hAnsi="Arial" w:cs="Arial"/>
                <w:sz w:val="18"/>
                <w:szCs w:val="18"/>
              </w:rPr>
              <w:t>.</w:t>
            </w:r>
            <w:r>
              <w:rPr>
                <w:rFonts w:ascii="Arial" w:eastAsia="Times New Roman" w:hAnsi="Arial" w:cs="Arial"/>
                <w:sz w:val="18"/>
                <w:szCs w:val="18"/>
              </w:rPr>
              <w:br/>
            </w:r>
            <w:r>
              <w:rPr>
                <w:rFonts w:ascii="Arial" w:eastAsia="Times New Roman" w:hAnsi="Arial" w:cs="Arial"/>
                <w:sz w:val="18"/>
                <w:szCs w:val="18"/>
              </w:rPr>
              <w:br/>
            </w:r>
            <w:bookmarkStart w:id="61" w:name="a61"/>
            <w:bookmarkEnd w:id="61"/>
            <w:r>
              <w:rPr>
                <w:rFonts w:ascii="Arial" w:eastAsia="Times New Roman" w:hAnsi="Arial" w:cs="Arial"/>
                <w:b/>
                <w:bCs/>
                <w:sz w:val="18"/>
                <w:szCs w:val="18"/>
              </w:rPr>
              <w:t>Art. 61.</w:t>
            </w:r>
            <w:r>
              <w:rPr>
                <w:rFonts w:ascii="Arial" w:eastAsia="Times New Roman" w:hAnsi="Arial" w:cs="Arial"/>
                <w:sz w:val="18"/>
                <w:szCs w:val="18"/>
              </w:rPr>
              <w:t xml:space="preserve"> São vedados quaisquer procedimentos pelos ordenadores de despesa que viabilizem a execução de despesas sem comprovação e suficiente disponibilidade de dotação orçamentária.</w:t>
            </w:r>
            <w:r>
              <w:rPr>
                <w:rFonts w:ascii="Arial" w:eastAsia="Times New Roman" w:hAnsi="Arial" w:cs="Arial"/>
                <w:sz w:val="18"/>
                <w:szCs w:val="18"/>
              </w:rPr>
              <w:br/>
            </w:r>
            <w:r>
              <w:rPr>
                <w:rFonts w:ascii="Arial" w:eastAsia="Times New Roman" w:hAnsi="Arial" w:cs="Arial"/>
                <w:sz w:val="18"/>
                <w:szCs w:val="18"/>
              </w:rPr>
              <w:br/>
            </w:r>
            <w:bookmarkStart w:id="62" w:name="a62"/>
            <w:bookmarkEnd w:id="62"/>
            <w:r>
              <w:rPr>
                <w:rFonts w:ascii="Arial" w:eastAsia="Times New Roman" w:hAnsi="Arial" w:cs="Arial"/>
                <w:b/>
                <w:bCs/>
                <w:sz w:val="18"/>
                <w:szCs w:val="18"/>
              </w:rPr>
              <w:t>Art. 62.</w:t>
            </w:r>
            <w:r>
              <w:rPr>
                <w:rFonts w:ascii="Arial" w:eastAsia="Times New Roman" w:hAnsi="Arial" w:cs="Arial"/>
                <w:sz w:val="18"/>
                <w:szCs w:val="18"/>
              </w:rPr>
              <w:t xml:space="preserve"> Para fins de apreciação da proposta orçamentária, do acompanhamento e da fiscalização orçamentária a que se refere o </w:t>
            </w:r>
            <w:hyperlink r:id="rId60" w:anchor="art166" w:tgtFrame="new" w:history="1">
              <w:r>
                <w:rPr>
                  <w:rStyle w:val="Hyperlink"/>
                  <w:rFonts w:ascii="Arial" w:eastAsia="Times New Roman" w:hAnsi="Arial" w:cs="Arial"/>
                  <w:sz w:val="18"/>
                  <w:szCs w:val="18"/>
                </w:rPr>
                <w:t>artigo 166, § 1º, inciso II, da Constituição Federal</w:t>
              </w:r>
            </w:hyperlink>
            <w:r>
              <w:rPr>
                <w:rFonts w:ascii="Arial" w:eastAsia="Times New Roman" w:hAnsi="Arial" w:cs="Arial"/>
                <w:sz w:val="18"/>
                <w:szCs w:val="18"/>
              </w:rPr>
              <w:t>, será assegurado, ao órgão responsável, o acesso irrestrito, para fins de consulta.</w:t>
            </w:r>
            <w:r>
              <w:rPr>
                <w:rFonts w:ascii="Arial" w:eastAsia="Times New Roman" w:hAnsi="Arial" w:cs="Arial"/>
                <w:sz w:val="18"/>
                <w:szCs w:val="18"/>
              </w:rPr>
              <w:br/>
            </w:r>
            <w:r>
              <w:rPr>
                <w:rFonts w:ascii="Arial" w:eastAsia="Times New Roman" w:hAnsi="Arial" w:cs="Arial"/>
                <w:sz w:val="18"/>
                <w:szCs w:val="18"/>
              </w:rPr>
              <w:br/>
            </w:r>
            <w:bookmarkStart w:id="63" w:name="a63"/>
            <w:bookmarkEnd w:id="63"/>
            <w:r>
              <w:rPr>
                <w:rFonts w:ascii="Arial" w:eastAsia="Times New Roman" w:hAnsi="Arial" w:cs="Arial"/>
                <w:b/>
                <w:bCs/>
                <w:sz w:val="18"/>
                <w:szCs w:val="18"/>
              </w:rPr>
              <w:t>Art. 63.</w:t>
            </w:r>
            <w:r>
              <w:rPr>
                <w:rFonts w:ascii="Arial" w:eastAsia="Times New Roman" w:hAnsi="Arial" w:cs="Arial"/>
                <w:sz w:val="18"/>
                <w:szCs w:val="18"/>
              </w:rPr>
              <w:t xml:space="preserve"> Esta Lei entra em vigor na data de sua publicação.</w:t>
            </w:r>
          </w:p>
          <w:p w:rsidR="001B23CC" w:rsidRDefault="001B23CC">
            <w:pPr>
              <w:jc w:val="right"/>
              <w:divId w:val="1148860992"/>
              <w:rPr>
                <w:rFonts w:ascii="Arial" w:eastAsia="Times New Roman" w:hAnsi="Arial" w:cs="Arial"/>
                <w:i/>
                <w:iCs/>
                <w:color w:val="666666"/>
                <w:sz w:val="18"/>
                <w:szCs w:val="18"/>
              </w:rPr>
            </w:pPr>
            <w:r>
              <w:rPr>
                <w:rFonts w:ascii="Arial" w:eastAsia="Times New Roman" w:hAnsi="Arial" w:cs="Arial"/>
                <w:i/>
                <w:iCs/>
                <w:color w:val="666666"/>
                <w:sz w:val="18"/>
                <w:szCs w:val="18"/>
              </w:rPr>
              <w:t>Altenir Rodrigues da Silva</w:t>
            </w:r>
            <w:r>
              <w:rPr>
                <w:rFonts w:ascii="Arial" w:eastAsia="Times New Roman" w:hAnsi="Arial" w:cs="Arial"/>
                <w:i/>
                <w:iCs/>
                <w:color w:val="666666"/>
                <w:sz w:val="18"/>
                <w:szCs w:val="18"/>
              </w:rPr>
              <w:br/>
              <w:t>Prefeito Municipal</w:t>
            </w:r>
          </w:p>
          <w:p w:rsidR="001B23CC" w:rsidRDefault="001B23CC">
            <w:pPr>
              <w:divId w:val="1583416138"/>
              <w:rPr>
                <w:rFonts w:ascii="Arial" w:eastAsia="Times New Roman" w:hAnsi="Arial" w:cs="Arial"/>
                <w:sz w:val="18"/>
                <w:szCs w:val="18"/>
              </w:rPr>
            </w:pPr>
          </w:p>
          <w:p w:rsidR="001B23CC" w:rsidRDefault="001B23CC">
            <w:pPr>
              <w:divId w:val="1384333959"/>
              <w:rPr>
                <w:rFonts w:ascii="Arial" w:eastAsia="Times New Roman" w:hAnsi="Arial" w:cs="Arial"/>
                <w:i/>
                <w:iCs/>
                <w:color w:val="666666"/>
                <w:sz w:val="18"/>
                <w:szCs w:val="18"/>
              </w:rPr>
            </w:pPr>
            <w:r>
              <w:rPr>
                <w:rFonts w:ascii="Arial" w:eastAsia="Times New Roman" w:hAnsi="Arial" w:cs="Arial"/>
                <w:i/>
                <w:iCs/>
                <w:color w:val="666666"/>
                <w:sz w:val="18"/>
                <w:szCs w:val="18"/>
              </w:rPr>
              <w:t>Registre-se e Publique-se</w:t>
            </w:r>
            <w:r>
              <w:rPr>
                <w:rFonts w:ascii="Arial" w:eastAsia="Times New Roman" w:hAnsi="Arial" w:cs="Arial"/>
                <w:i/>
                <w:iCs/>
                <w:color w:val="666666"/>
                <w:sz w:val="18"/>
                <w:szCs w:val="18"/>
              </w:rPr>
              <w:br/>
              <w:t>Em 11/12/2015.</w:t>
            </w:r>
          </w:p>
          <w:p w:rsidR="001B23CC" w:rsidRDefault="001B23CC">
            <w:pPr>
              <w:divId w:val="1583416138"/>
              <w:rPr>
                <w:rFonts w:ascii="Arial" w:eastAsia="Times New Roman" w:hAnsi="Arial" w:cs="Arial"/>
                <w:sz w:val="18"/>
                <w:szCs w:val="18"/>
              </w:rPr>
            </w:pPr>
          </w:p>
        </w:tc>
      </w:tr>
      <w:tr w:rsidR="001B23CC">
        <w:trPr>
          <w:tblCellSpacing w:w="0" w:type="dxa"/>
          <w:jc w:val="center"/>
        </w:trPr>
        <w:tc>
          <w:tcPr>
            <w:tcW w:w="0" w:type="auto"/>
            <w:tcBorders>
              <w:top w:val="nil"/>
              <w:left w:val="nil"/>
              <w:bottom w:val="nil"/>
              <w:right w:val="nil"/>
            </w:tcBorders>
            <w:shd w:val="clear" w:color="auto" w:fill="FFFFFF"/>
            <w:tcMar>
              <w:top w:w="120" w:type="dxa"/>
              <w:left w:w="120" w:type="dxa"/>
              <w:bottom w:w="120" w:type="dxa"/>
              <w:right w:w="120" w:type="dxa"/>
            </w:tcMar>
            <w:hideMark/>
          </w:tcPr>
          <w:p w:rsidR="001B23CC" w:rsidRDefault="001B23CC">
            <w:pPr>
              <w:spacing w:after="240"/>
              <w:rPr>
                <w:rFonts w:eastAsia="Times New Roman"/>
                <w:szCs w:val="15"/>
              </w:rPr>
            </w:pPr>
          </w:p>
        </w:tc>
      </w:tr>
    </w:tbl>
    <w:p w:rsidR="001B23CC" w:rsidRDefault="001B23CC">
      <w:pPr>
        <w:spacing w:after="240"/>
        <w:rPr>
          <w:rFonts w:eastAsia="Times New Roman"/>
          <w:szCs w:val="15"/>
        </w:rPr>
      </w:pPr>
      <w:r>
        <w:rPr>
          <w:rFonts w:eastAsia="Times New Roman"/>
          <w:szCs w:val="15"/>
        </w:rPr>
        <w:br/>
      </w:r>
      <w:r>
        <w:rPr>
          <w:rFonts w:eastAsia="Times New Roman"/>
          <w:szCs w:val="15"/>
        </w:rPr>
        <w:br/>
      </w:r>
      <w:r>
        <w:rPr>
          <w:rFonts w:eastAsia="Times New Roman"/>
          <w:szCs w:val="15"/>
        </w:rPr>
        <w:br/>
      </w:r>
    </w:p>
    <w:sectPr w:rsidR="001B23C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attachedTemplate r:id="rId1"/>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137"/>
    <w:rsid w:val="001B23CC"/>
    <w:rsid w:val="002B502D"/>
    <w:rsid w:val="006331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sz w:val="15"/>
      <w:szCs w:val="16"/>
    </w:rPr>
  </w:style>
  <w:style w:type="paragraph" w:styleId="Ttulo1">
    <w:name w:val="heading 1"/>
    <w:basedOn w:val="Normal"/>
    <w:link w:val="Ttulo1Char"/>
    <w:uiPriority w:val="9"/>
    <w:qFormat/>
    <w:pPr>
      <w:spacing w:before="100" w:beforeAutospacing="1" w:after="100" w:afterAutospacing="1"/>
      <w:outlineLvl w:val="0"/>
    </w:pPr>
    <w:rPr>
      <w:rFonts w:ascii="Times New Roman" w:eastAsia="Times New Roman" w:hAnsi="Times New Roman"/>
      <w:b/>
      <w:bCs/>
      <w:kern w:val="36"/>
      <w:sz w:val="48"/>
      <w:szCs w:val="48"/>
    </w:rPr>
  </w:style>
  <w:style w:type="paragraph" w:styleId="Ttulo2">
    <w:name w:val="heading 2"/>
    <w:basedOn w:val="Normal"/>
    <w:link w:val="Ttulo2Char"/>
    <w:uiPriority w:val="9"/>
    <w:qFormat/>
    <w:pPr>
      <w:spacing w:before="100" w:beforeAutospacing="1" w:after="100" w:afterAutospacing="1"/>
      <w:outlineLvl w:val="1"/>
    </w:pPr>
    <w:rPr>
      <w:rFonts w:ascii="Times New Roman" w:eastAsia="Times New Roman" w:hAnsi="Times New Roman"/>
      <w:b/>
      <w:bCs/>
      <w:vanish/>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semiHidden/>
    <w:unhideWhenUsed/>
    <w:rPr>
      <w:color w:val="0000FF"/>
      <w:u w:val="single"/>
    </w:rPr>
  </w:style>
  <w:style w:type="character" w:styleId="HiperlinkVisitado">
    <w:name w:val="FollowedHyperlink"/>
    <w:uiPriority w:val="99"/>
    <w:semiHidden/>
    <w:unhideWhenUsed/>
    <w:rPr>
      <w:color w:val="800080"/>
      <w:u w:val="single"/>
    </w:rPr>
  </w:style>
  <w:style w:type="character" w:customStyle="1" w:styleId="Ttulo1Char">
    <w:name w:val="Título 1 Char"/>
    <w:link w:val="Ttulo1"/>
    <w:uiPriority w:val="9"/>
    <w:rPr>
      <w:rFonts w:ascii="Cambria" w:eastAsia="Times New Roman" w:hAnsi="Cambria" w:cs="Times New Roman"/>
      <w:b/>
      <w:bCs/>
      <w:color w:val="365F91"/>
      <w:sz w:val="28"/>
      <w:szCs w:val="28"/>
    </w:rPr>
  </w:style>
  <w:style w:type="character" w:customStyle="1" w:styleId="Ttulo2Char">
    <w:name w:val="Título 2 Char"/>
    <w:link w:val="Ttulo2"/>
    <w:uiPriority w:val="9"/>
    <w:semiHidden/>
    <w:rPr>
      <w:rFonts w:ascii="Cambria" w:eastAsia="Times New Roman" w:hAnsi="Cambria" w:cs="Times New Roman"/>
      <w:b/>
      <w:bCs/>
      <w:color w:val="4F81BD"/>
      <w:sz w:val="26"/>
      <w:szCs w:val="26"/>
    </w:rPr>
  </w:style>
  <w:style w:type="paragraph" w:customStyle="1" w:styleId="small">
    <w:name w:val="small"/>
    <w:rPr>
      <w:rFonts w:ascii="Verdana" w:eastAsia="Verdana" w:hAnsi="Verdana"/>
      <w:sz w:val="2"/>
      <w:szCs w:val="2"/>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sz w:val="24"/>
      <w:szCs w:val="24"/>
    </w:rPr>
  </w:style>
  <w:style w:type="paragraph" w:customStyle="1" w:styleId="vericaltext">
    <w:name w:val="vericaltext"/>
    <w:basedOn w:val="Normal"/>
    <w:pPr>
      <w:spacing w:before="100" w:beforeAutospacing="1" w:after="100" w:afterAutospacing="1"/>
    </w:pPr>
    <w:rPr>
      <w:rFonts w:ascii="Times New Roman" w:eastAsia="Times New Roman" w:hAnsi="Times New Roman"/>
      <w:sz w:val="24"/>
      <w:szCs w:val="24"/>
    </w:rPr>
  </w:style>
  <w:style w:type="paragraph" w:customStyle="1" w:styleId="vertical">
    <w:name w:val="vertical"/>
    <w:basedOn w:val="Normal"/>
    <w:pPr>
      <w:spacing w:before="100" w:beforeAutospacing="1" w:after="100" w:afterAutospacing="1"/>
    </w:pPr>
    <w:rPr>
      <w:rFonts w:ascii="Times New Roman" w:eastAsia="Times New Roman" w:hAnsi="Times New Roman"/>
      <w:sz w:val="24"/>
      <w:szCs w:val="24"/>
    </w:rPr>
  </w:style>
  <w:style w:type="paragraph" w:customStyle="1" w:styleId="campo">
    <w:name w:val="campo"/>
    <w:basedOn w:val="Normal"/>
    <w:pPr>
      <w:spacing w:before="100" w:beforeAutospacing="1" w:after="100" w:afterAutospacing="1"/>
    </w:pPr>
    <w:rPr>
      <w:rFonts w:ascii="Times New Roman" w:eastAsia="Times New Roman" w:hAnsi="Times New Roman"/>
      <w:sz w:val="24"/>
      <w:szCs w:val="24"/>
    </w:rPr>
  </w:style>
  <w:style w:type="paragraph" w:customStyle="1" w:styleId="carta">
    <w:name w:val="carta"/>
    <w:basedOn w:val="Normal"/>
    <w:pPr>
      <w:ind w:left="450" w:right="450"/>
      <w:jc w:val="both"/>
    </w:pPr>
    <w:rPr>
      <w:rFonts w:ascii="Arial" w:eastAsia="Times New Roman" w:hAnsi="Arial" w:cs="Arial"/>
      <w:i/>
      <w:iCs/>
      <w:color w:val="00008B"/>
      <w:sz w:val="18"/>
      <w:szCs w:val="18"/>
    </w:rPr>
  </w:style>
  <w:style w:type="paragraph" w:customStyle="1" w:styleId="transparente">
    <w:name w:val="transparente"/>
    <w:basedOn w:val="Normal"/>
    <w:pPr>
      <w:spacing w:before="100" w:beforeAutospacing="1" w:after="100" w:afterAutospacing="1"/>
    </w:pPr>
    <w:rPr>
      <w:rFonts w:ascii="Times New Roman" w:eastAsia="Times New Roman" w:hAnsi="Times New Roman"/>
      <w:sz w:val="24"/>
      <w:szCs w:val="24"/>
    </w:rPr>
  </w:style>
  <w:style w:type="paragraph" w:customStyle="1" w:styleId="redanttransparente">
    <w:name w:val="redanttransparente"/>
    <w:basedOn w:val="Normal"/>
    <w:pPr>
      <w:spacing w:before="100" w:beforeAutospacing="1" w:after="100" w:afterAutospacing="1"/>
    </w:pPr>
    <w:rPr>
      <w:rFonts w:ascii="Times New Roman" w:eastAsia="Times New Roman" w:hAnsi="Times New Roman"/>
      <w:sz w:val="24"/>
      <w:szCs w:val="24"/>
    </w:rPr>
  </w:style>
  <w:style w:type="paragraph" w:customStyle="1" w:styleId="preambulo">
    <w:name w:val="preambulo"/>
    <w:basedOn w:val="Normal"/>
    <w:pPr>
      <w:ind w:left="450" w:right="450"/>
      <w:jc w:val="both"/>
    </w:pPr>
    <w:rPr>
      <w:rFonts w:ascii="Arial" w:eastAsia="Times New Roman" w:hAnsi="Arial" w:cs="Arial"/>
      <w:i/>
      <w:iCs/>
      <w:color w:val="666666"/>
      <w:sz w:val="24"/>
      <w:szCs w:val="24"/>
    </w:rPr>
  </w:style>
  <w:style w:type="paragraph" w:customStyle="1" w:styleId="publicacao">
    <w:name w:val="publicacao"/>
    <w:basedOn w:val="Normal"/>
    <w:pPr>
      <w:spacing w:before="30" w:after="120"/>
      <w:ind w:left="450" w:right="4500"/>
    </w:pPr>
    <w:rPr>
      <w:rFonts w:ascii="Arial" w:eastAsia="Times New Roman" w:hAnsi="Arial" w:cs="Arial"/>
      <w:i/>
      <w:iCs/>
      <w:color w:val="666666"/>
      <w:sz w:val="24"/>
      <w:szCs w:val="24"/>
    </w:rPr>
  </w:style>
  <w:style w:type="paragraph" w:customStyle="1" w:styleId="recuado">
    <w:name w:val="recuado"/>
    <w:basedOn w:val="Normal"/>
    <w:pPr>
      <w:spacing w:before="30" w:after="225"/>
      <w:ind w:left="570" w:right="750"/>
      <w:jc w:val="both"/>
    </w:pPr>
    <w:rPr>
      <w:rFonts w:ascii="Arial" w:eastAsia="Times New Roman" w:hAnsi="Arial" w:cs="Arial"/>
      <w:sz w:val="18"/>
      <w:szCs w:val="18"/>
    </w:rPr>
  </w:style>
  <w:style w:type="paragraph" w:customStyle="1" w:styleId="recuadospan">
    <w:name w:val="recuadospan"/>
    <w:basedOn w:val="Normal"/>
    <w:pPr>
      <w:spacing w:before="30"/>
      <w:ind w:left="570" w:right="750"/>
      <w:jc w:val="both"/>
    </w:pPr>
    <w:rPr>
      <w:rFonts w:ascii="Arial" w:eastAsia="Times New Roman" w:hAnsi="Arial" w:cs="Arial"/>
      <w:sz w:val="18"/>
      <w:szCs w:val="18"/>
    </w:rPr>
  </w:style>
  <w:style w:type="paragraph" w:customStyle="1" w:styleId="redant">
    <w:name w:val="redant"/>
    <w:basedOn w:val="Normal"/>
    <w:pPr>
      <w:spacing w:before="30" w:after="225"/>
      <w:ind w:left="570" w:right="750"/>
      <w:jc w:val="both"/>
    </w:pPr>
    <w:rPr>
      <w:rFonts w:ascii="Arial" w:eastAsia="Times New Roman" w:hAnsi="Arial" w:cs="Arial"/>
      <w:color w:val="808080"/>
      <w:sz w:val="16"/>
    </w:rPr>
  </w:style>
  <w:style w:type="paragraph" w:customStyle="1" w:styleId="redanttd">
    <w:name w:val="redanttd"/>
    <w:basedOn w:val="Normal"/>
    <w:pPr>
      <w:spacing w:before="100" w:beforeAutospacing="1" w:after="100" w:afterAutospacing="1"/>
    </w:pPr>
    <w:rPr>
      <w:rFonts w:ascii="Arial" w:eastAsia="Times New Roman" w:hAnsi="Arial" w:cs="Arial"/>
      <w:color w:val="808080"/>
      <w:sz w:val="24"/>
      <w:szCs w:val="24"/>
    </w:rPr>
  </w:style>
  <w:style w:type="paragraph" w:customStyle="1" w:styleId="anexos">
    <w:name w:val="anexos"/>
    <w:basedOn w:val="Normal"/>
    <w:pPr>
      <w:pBdr>
        <w:top w:val="single" w:sz="6" w:space="23" w:color="999999"/>
        <w:left w:val="single" w:sz="6" w:space="23" w:color="999999"/>
        <w:bottom w:val="single" w:sz="6" w:space="23" w:color="999999"/>
        <w:right w:val="single" w:sz="6" w:space="23" w:color="999999"/>
      </w:pBdr>
      <w:shd w:val="clear" w:color="auto" w:fill="F2F2F2"/>
      <w:spacing w:before="450" w:after="450"/>
      <w:ind w:left="450" w:right="450"/>
    </w:pPr>
    <w:rPr>
      <w:rFonts w:ascii="Times New Roman" w:eastAsia="Times New Roman" w:hAnsi="Times New Roman"/>
      <w:sz w:val="24"/>
      <w:szCs w:val="24"/>
    </w:rPr>
  </w:style>
  <w:style w:type="paragraph" w:customStyle="1" w:styleId="assinatura">
    <w:name w:val="assinatura"/>
    <w:basedOn w:val="Normal"/>
    <w:pPr>
      <w:spacing w:before="300"/>
      <w:ind w:left="450" w:right="450"/>
      <w:jc w:val="right"/>
    </w:pPr>
    <w:rPr>
      <w:rFonts w:ascii="Arial" w:eastAsia="Times New Roman" w:hAnsi="Arial" w:cs="Arial"/>
      <w:i/>
      <w:iCs/>
      <w:color w:val="666666"/>
      <w:sz w:val="24"/>
      <w:szCs w:val="24"/>
    </w:rPr>
  </w:style>
  <w:style w:type="paragraph" w:customStyle="1" w:styleId="titvioleta">
    <w:name w:val="titvioleta"/>
    <w:basedOn w:val="Normal"/>
    <w:pPr>
      <w:spacing w:before="30" w:after="30"/>
      <w:ind w:left="450" w:right="450"/>
      <w:jc w:val="center"/>
    </w:pPr>
    <w:rPr>
      <w:rFonts w:ascii="Arial" w:eastAsia="Times New Roman" w:hAnsi="Arial" w:cs="Arial"/>
      <w:b/>
      <w:bCs/>
      <w:color w:val="000000"/>
      <w:sz w:val="24"/>
      <w:szCs w:val="24"/>
    </w:rPr>
  </w:style>
  <w:style w:type="paragraph" w:customStyle="1" w:styleId="titpreto">
    <w:name w:val="titpreto"/>
    <w:basedOn w:val="Normal"/>
    <w:pPr>
      <w:spacing w:before="30" w:after="30"/>
      <w:ind w:left="450" w:right="450"/>
      <w:jc w:val="center"/>
    </w:pPr>
    <w:rPr>
      <w:rFonts w:ascii="Arial" w:eastAsia="Times New Roman" w:hAnsi="Arial" w:cs="Arial"/>
      <w:b/>
      <w:bCs/>
      <w:color w:val="000000"/>
      <w:sz w:val="24"/>
      <w:szCs w:val="24"/>
    </w:rPr>
  </w:style>
  <w:style w:type="paragraph" w:customStyle="1" w:styleId="titazul">
    <w:name w:val="titazul"/>
    <w:basedOn w:val="Normal"/>
    <w:pPr>
      <w:spacing w:before="30" w:after="30"/>
      <w:ind w:left="450" w:right="450"/>
      <w:jc w:val="center"/>
    </w:pPr>
    <w:rPr>
      <w:rFonts w:ascii="Arial" w:eastAsia="Times New Roman" w:hAnsi="Arial" w:cs="Arial"/>
      <w:b/>
      <w:bCs/>
      <w:color w:val="0000CC"/>
      <w:sz w:val="24"/>
      <w:szCs w:val="24"/>
    </w:rPr>
  </w:style>
  <w:style w:type="paragraph" w:customStyle="1" w:styleId="barratitdados2">
    <w:name w:val="barra_tit_dados2"/>
    <w:basedOn w:val="Normal"/>
    <w:pPr>
      <w:spacing w:before="100" w:beforeAutospacing="1" w:after="100" w:afterAutospacing="1"/>
    </w:pPr>
    <w:rPr>
      <w:rFonts w:ascii="Times New Roman" w:eastAsia="Times New Roman" w:hAnsi="Times New Roman"/>
      <w:sz w:val="24"/>
      <w:szCs w:val="24"/>
    </w:rPr>
  </w:style>
  <w:style w:type="paragraph" w:customStyle="1" w:styleId="barratitdados21">
    <w:name w:val="barra_tit_dados2_1"/>
    <w:basedOn w:val="Normal"/>
    <w:pPr>
      <w:spacing w:before="100" w:beforeAutospacing="1" w:after="100" w:afterAutospacing="1"/>
    </w:pPr>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2B502D"/>
    <w:rPr>
      <w:rFonts w:ascii="Tahoma" w:hAnsi="Tahoma" w:cs="Tahoma"/>
      <w:sz w:val="16"/>
    </w:rPr>
  </w:style>
  <w:style w:type="character" w:customStyle="1" w:styleId="TextodebaloChar">
    <w:name w:val="Texto de balão Char"/>
    <w:link w:val="Textodebalo"/>
    <w:uiPriority w:val="99"/>
    <w:semiHidden/>
    <w:rsid w:val="002B502D"/>
    <w:rPr>
      <w:rFonts w:ascii="Tahoma" w:eastAsia="Verdan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sz w:val="15"/>
      <w:szCs w:val="16"/>
    </w:rPr>
  </w:style>
  <w:style w:type="paragraph" w:styleId="Ttulo1">
    <w:name w:val="heading 1"/>
    <w:basedOn w:val="Normal"/>
    <w:link w:val="Ttulo1Char"/>
    <w:uiPriority w:val="9"/>
    <w:qFormat/>
    <w:pPr>
      <w:spacing w:before="100" w:beforeAutospacing="1" w:after="100" w:afterAutospacing="1"/>
      <w:outlineLvl w:val="0"/>
    </w:pPr>
    <w:rPr>
      <w:rFonts w:ascii="Times New Roman" w:eastAsia="Times New Roman" w:hAnsi="Times New Roman"/>
      <w:b/>
      <w:bCs/>
      <w:kern w:val="36"/>
      <w:sz w:val="48"/>
      <w:szCs w:val="48"/>
    </w:rPr>
  </w:style>
  <w:style w:type="paragraph" w:styleId="Ttulo2">
    <w:name w:val="heading 2"/>
    <w:basedOn w:val="Normal"/>
    <w:link w:val="Ttulo2Char"/>
    <w:uiPriority w:val="9"/>
    <w:qFormat/>
    <w:pPr>
      <w:spacing w:before="100" w:beforeAutospacing="1" w:after="100" w:afterAutospacing="1"/>
      <w:outlineLvl w:val="1"/>
    </w:pPr>
    <w:rPr>
      <w:rFonts w:ascii="Times New Roman" w:eastAsia="Times New Roman" w:hAnsi="Times New Roman"/>
      <w:b/>
      <w:bCs/>
      <w:vanish/>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semiHidden/>
    <w:unhideWhenUsed/>
    <w:rPr>
      <w:color w:val="0000FF"/>
      <w:u w:val="single"/>
    </w:rPr>
  </w:style>
  <w:style w:type="character" w:styleId="HiperlinkVisitado">
    <w:name w:val="FollowedHyperlink"/>
    <w:uiPriority w:val="99"/>
    <w:semiHidden/>
    <w:unhideWhenUsed/>
    <w:rPr>
      <w:color w:val="800080"/>
      <w:u w:val="single"/>
    </w:rPr>
  </w:style>
  <w:style w:type="character" w:customStyle="1" w:styleId="Ttulo1Char">
    <w:name w:val="Título 1 Char"/>
    <w:link w:val="Ttulo1"/>
    <w:uiPriority w:val="9"/>
    <w:rPr>
      <w:rFonts w:ascii="Cambria" w:eastAsia="Times New Roman" w:hAnsi="Cambria" w:cs="Times New Roman"/>
      <w:b/>
      <w:bCs/>
      <w:color w:val="365F91"/>
      <w:sz w:val="28"/>
      <w:szCs w:val="28"/>
    </w:rPr>
  </w:style>
  <w:style w:type="character" w:customStyle="1" w:styleId="Ttulo2Char">
    <w:name w:val="Título 2 Char"/>
    <w:link w:val="Ttulo2"/>
    <w:uiPriority w:val="9"/>
    <w:semiHidden/>
    <w:rPr>
      <w:rFonts w:ascii="Cambria" w:eastAsia="Times New Roman" w:hAnsi="Cambria" w:cs="Times New Roman"/>
      <w:b/>
      <w:bCs/>
      <w:color w:val="4F81BD"/>
      <w:sz w:val="26"/>
      <w:szCs w:val="26"/>
    </w:rPr>
  </w:style>
  <w:style w:type="paragraph" w:customStyle="1" w:styleId="small">
    <w:name w:val="small"/>
    <w:rPr>
      <w:rFonts w:ascii="Verdana" w:eastAsia="Verdana" w:hAnsi="Verdana"/>
      <w:sz w:val="2"/>
      <w:szCs w:val="2"/>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sz w:val="24"/>
      <w:szCs w:val="24"/>
    </w:rPr>
  </w:style>
  <w:style w:type="paragraph" w:customStyle="1" w:styleId="vericaltext">
    <w:name w:val="vericaltext"/>
    <w:basedOn w:val="Normal"/>
    <w:pPr>
      <w:spacing w:before="100" w:beforeAutospacing="1" w:after="100" w:afterAutospacing="1"/>
    </w:pPr>
    <w:rPr>
      <w:rFonts w:ascii="Times New Roman" w:eastAsia="Times New Roman" w:hAnsi="Times New Roman"/>
      <w:sz w:val="24"/>
      <w:szCs w:val="24"/>
    </w:rPr>
  </w:style>
  <w:style w:type="paragraph" w:customStyle="1" w:styleId="vertical">
    <w:name w:val="vertical"/>
    <w:basedOn w:val="Normal"/>
    <w:pPr>
      <w:spacing w:before="100" w:beforeAutospacing="1" w:after="100" w:afterAutospacing="1"/>
    </w:pPr>
    <w:rPr>
      <w:rFonts w:ascii="Times New Roman" w:eastAsia="Times New Roman" w:hAnsi="Times New Roman"/>
      <w:sz w:val="24"/>
      <w:szCs w:val="24"/>
    </w:rPr>
  </w:style>
  <w:style w:type="paragraph" w:customStyle="1" w:styleId="campo">
    <w:name w:val="campo"/>
    <w:basedOn w:val="Normal"/>
    <w:pPr>
      <w:spacing w:before="100" w:beforeAutospacing="1" w:after="100" w:afterAutospacing="1"/>
    </w:pPr>
    <w:rPr>
      <w:rFonts w:ascii="Times New Roman" w:eastAsia="Times New Roman" w:hAnsi="Times New Roman"/>
      <w:sz w:val="24"/>
      <w:szCs w:val="24"/>
    </w:rPr>
  </w:style>
  <w:style w:type="paragraph" w:customStyle="1" w:styleId="carta">
    <w:name w:val="carta"/>
    <w:basedOn w:val="Normal"/>
    <w:pPr>
      <w:ind w:left="450" w:right="450"/>
      <w:jc w:val="both"/>
    </w:pPr>
    <w:rPr>
      <w:rFonts w:ascii="Arial" w:eastAsia="Times New Roman" w:hAnsi="Arial" w:cs="Arial"/>
      <w:i/>
      <w:iCs/>
      <w:color w:val="00008B"/>
      <w:sz w:val="18"/>
      <w:szCs w:val="18"/>
    </w:rPr>
  </w:style>
  <w:style w:type="paragraph" w:customStyle="1" w:styleId="transparente">
    <w:name w:val="transparente"/>
    <w:basedOn w:val="Normal"/>
    <w:pPr>
      <w:spacing w:before="100" w:beforeAutospacing="1" w:after="100" w:afterAutospacing="1"/>
    </w:pPr>
    <w:rPr>
      <w:rFonts w:ascii="Times New Roman" w:eastAsia="Times New Roman" w:hAnsi="Times New Roman"/>
      <w:sz w:val="24"/>
      <w:szCs w:val="24"/>
    </w:rPr>
  </w:style>
  <w:style w:type="paragraph" w:customStyle="1" w:styleId="redanttransparente">
    <w:name w:val="redanttransparente"/>
    <w:basedOn w:val="Normal"/>
    <w:pPr>
      <w:spacing w:before="100" w:beforeAutospacing="1" w:after="100" w:afterAutospacing="1"/>
    </w:pPr>
    <w:rPr>
      <w:rFonts w:ascii="Times New Roman" w:eastAsia="Times New Roman" w:hAnsi="Times New Roman"/>
      <w:sz w:val="24"/>
      <w:szCs w:val="24"/>
    </w:rPr>
  </w:style>
  <w:style w:type="paragraph" w:customStyle="1" w:styleId="preambulo">
    <w:name w:val="preambulo"/>
    <w:basedOn w:val="Normal"/>
    <w:pPr>
      <w:ind w:left="450" w:right="450"/>
      <w:jc w:val="both"/>
    </w:pPr>
    <w:rPr>
      <w:rFonts w:ascii="Arial" w:eastAsia="Times New Roman" w:hAnsi="Arial" w:cs="Arial"/>
      <w:i/>
      <w:iCs/>
      <w:color w:val="666666"/>
      <w:sz w:val="24"/>
      <w:szCs w:val="24"/>
    </w:rPr>
  </w:style>
  <w:style w:type="paragraph" w:customStyle="1" w:styleId="publicacao">
    <w:name w:val="publicacao"/>
    <w:basedOn w:val="Normal"/>
    <w:pPr>
      <w:spacing w:before="30" w:after="120"/>
      <w:ind w:left="450" w:right="4500"/>
    </w:pPr>
    <w:rPr>
      <w:rFonts w:ascii="Arial" w:eastAsia="Times New Roman" w:hAnsi="Arial" w:cs="Arial"/>
      <w:i/>
      <w:iCs/>
      <w:color w:val="666666"/>
      <w:sz w:val="24"/>
      <w:szCs w:val="24"/>
    </w:rPr>
  </w:style>
  <w:style w:type="paragraph" w:customStyle="1" w:styleId="recuado">
    <w:name w:val="recuado"/>
    <w:basedOn w:val="Normal"/>
    <w:pPr>
      <w:spacing w:before="30" w:after="225"/>
      <w:ind w:left="570" w:right="750"/>
      <w:jc w:val="both"/>
    </w:pPr>
    <w:rPr>
      <w:rFonts w:ascii="Arial" w:eastAsia="Times New Roman" w:hAnsi="Arial" w:cs="Arial"/>
      <w:sz w:val="18"/>
      <w:szCs w:val="18"/>
    </w:rPr>
  </w:style>
  <w:style w:type="paragraph" w:customStyle="1" w:styleId="recuadospan">
    <w:name w:val="recuadospan"/>
    <w:basedOn w:val="Normal"/>
    <w:pPr>
      <w:spacing w:before="30"/>
      <w:ind w:left="570" w:right="750"/>
      <w:jc w:val="both"/>
    </w:pPr>
    <w:rPr>
      <w:rFonts w:ascii="Arial" w:eastAsia="Times New Roman" w:hAnsi="Arial" w:cs="Arial"/>
      <w:sz w:val="18"/>
      <w:szCs w:val="18"/>
    </w:rPr>
  </w:style>
  <w:style w:type="paragraph" w:customStyle="1" w:styleId="redant">
    <w:name w:val="redant"/>
    <w:basedOn w:val="Normal"/>
    <w:pPr>
      <w:spacing w:before="30" w:after="225"/>
      <w:ind w:left="570" w:right="750"/>
      <w:jc w:val="both"/>
    </w:pPr>
    <w:rPr>
      <w:rFonts w:ascii="Arial" w:eastAsia="Times New Roman" w:hAnsi="Arial" w:cs="Arial"/>
      <w:color w:val="808080"/>
      <w:sz w:val="16"/>
    </w:rPr>
  </w:style>
  <w:style w:type="paragraph" w:customStyle="1" w:styleId="redanttd">
    <w:name w:val="redanttd"/>
    <w:basedOn w:val="Normal"/>
    <w:pPr>
      <w:spacing w:before="100" w:beforeAutospacing="1" w:after="100" w:afterAutospacing="1"/>
    </w:pPr>
    <w:rPr>
      <w:rFonts w:ascii="Arial" w:eastAsia="Times New Roman" w:hAnsi="Arial" w:cs="Arial"/>
      <w:color w:val="808080"/>
      <w:sz w:val="24"/>
      <w:szCs w:val="24"/>
    </w:rPr>
  </w:style>
  <w:style w:type="paragraph" w:customStyle="1" w:styleId="anexos">
    <w:name w:val="anexos"/>
    <w:basedOn w:val="Normal"/>
    <w:pPr>
      <w:pBdr>
        <w:top w:val="single" w:sz="6" w:space="23" w:color="999999"/>
        <w:left w:val="single" w:sz="6" w:space="23" w:color="999999"/>
        <w:bottom w:val="single" w:sz="6" w:space="23" w:color="999999"/>
        <w:right w:val="single" w:sz="6" w:space="23" w:color="999999"/>
      </w:pBdr>
      <w:shd w:val="clear" w:color="auto" w:fill="F2F2F2"/>
      <w:spacing w:before="450" w:after="450"/>
      <w:ind w:left="450" w:right="450"/>
    </w:pPr>
    <w:rPr>
      <w:rFonts w:ascii="Times New Roman" w:eastAsia="Times New Roman" w:hAnsi="Times New Roman"/>
      <w:sz w:val="24"/>
      <w:szCs w:val="24"/>
    </w:rPr>
  </w:style>
  <w:style w:type="paragraph" w:customStyle="1" w:styleId="assinatura">
    <w:name w:val="assinatura"/>
    <w:basedOn w:val="Normal"/>
    <w:pPr>
      <w:spacing w:before="300"/>
      <w:ind w:left="450" w:right="450"/>
      <w:jc w:val="right"/>
    </w:pPr>
    <w:rPr>
      <w:rFonts w:ascii="Arial" w:eastAsia="Times New Roman" w:hAnsi="Arial" w:cs="Arial"/>
      <w:i/>
      <w:iCs/>
      <w:color w:val="666666"/>
      <w:sz w:val="24"/>
      <w:szCs w:val="24"/>
    </w:rPr>
  </w:style>
  <w:style w:type="paragraph" w:customStyle="1" w:styleId="titvioleta">
    <w:name w:val="titvioleta"/>
    <w:basedOn w:val="Normal"/>
    <w:pPr>
      <w:spacing w:before="30" w:after="30"/>
      <w:ind w:left="450" w:right="450"/>
      <w:jc w:val="center"/>
    </w:pPr>
    <w:rPr>
      <w:rFonts w:ascii="Arial" w:eastAsia="Times New Roman" w:hAnsi="Arial" w:cs="Arial"/>
      <w:b/>
      <w:bCs/>
      <w:color w:val="000000"/>
      <w:sz w:val="24"/>
      <w:szCs w:val="24"/>
    </w:rPr>
  </w:style>
  <w:style w:type="paragraph" w:customStyle="1" w:styleId="titpreto">
    <w:name w:val="titpreto"/>
    <w:basedOn w:val="Normal"/>
    <w:pPr>
      <w:spacing w:before="30" w:after="30"/>
      <w:ind w:left="450" w:right="450"/>
      <w:jc w:val="center"/>
    </w:pPr>
    <w:rPr>
      <w:rFonts w:ascii="Arial" w:eastAsia="Times New Roman" w:hAnsi="Arial" w:cs="Arial"/>
      <w:b/>
      <w:bCs/>
      <w:color w:val="000000"/>
      <w:sz w:val="24"/>
      <w:szCs w:val="24"/>
    </w:rPr>
  </w:style>
  <w:style w:type="paragraph" w:customStyle="1" w:styleId="titazul">
    <w:name w:val="titazul"/>
    <w:basedOn w:val="Normal"/>
    <w:pPr>
      <w:spacing w:before="30" w:after="30"/>
      <w:ind w:left="450" w:right="450"/>
      <w:jc w:val="center"/>
    </w:pPr>
    <w:rPr>
      <w:rFonts w:ascii="Arial" w:eastAsia="Times New Roman" w:hAnsi="Arial" w:cs="Arial"/>
      <w:b/>
      <w:bCs/>
      <w:color w:val="0000CC"/>
      <w:sz w:val="24"/>
      <w:szCs w:val="24"/>
    </w:rPr>
  </w:style>
  <w:style w:type="paragraph" w:customStyle="1" w:styleId="barratitdados2">
    <w:name w:val="barra_tit_dados2"/>
    <w:basedOn w:val="Normal"/>
    <w:pPr>
      <w:spacing w:before="100" w:beforeAutospacing="1" w:after="100" w:afterAutospacing="1"/>
    </w:pPr>
    <w:rPr>
      <w:rFonts w:ascii="Times New Roman" w:eastAsia="Times New Roman" w:hAnsi="Times New Roman"/>
      <w:sz w:val="24"/>
      <w:szCs w:val="24"/>
    </w:rPr>
  </w:style>
  <w:style w:type="paragraph" w:customStyle="1" w:styleId="barratitdados21">
    <w:name w:val="barra_tit_dados2_1"/>
    <w:basedOn w:val="Normal"/>
    <w:pPr>
      <w:spacing w:before="100" w:beforeAutospacing="1" w:after="100" w:afterAutospacing="1"/>
    </w:pPr>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2B502D"/>
    <w:rPr>
      <w:rFonts w:ascii="Tahoma" w:hAnsi="Tahoma" w:cs="Tahoma"/>
      <w:sz w:val="16"/>
    </w:rPr>
  </w:style>
  <w:style w:type="character" w:customStyle="1" w:styleId="TextodebaloChar">
    <w:name w:val="Texto de balão Char"/>
    <w:link w:val="Textodebalo"/>
    <w:uiPriority w:val="99"/>
    <w:semiHidden/>
    <w:rsid w:val="002B502D"/>
    <w:rPr>
      <w:rFonts w:ascii="Tahoma" w:eastAsia="Verdan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739560">
      <w:marLeft w:val="75"/>
      <w:marRight w:val="75"/>
      <w:marTop w:val="0"/>
      <w:marBottom w:val="0"/>
      <w:divBdr>
        <w:top w:val="none" w:sz="0" w:space="0" w:color="auto"/>
        <w:left w:val="none" w:sz="0" w:space="0" w:color="auto"/>
        <w:bottom w:val="none" w:sz="0" w:space="0" w:color="auto"/>
        <w:right w:val="none" w:sz="0" w:space="0" w:color="auto"/>
      </w:divBdr>
    </w:div>
    <w:div w:id="1583416138">
      <w:marLeft w:val="75"/>
      <w:marRight w:val="75"/>
      <w:marTop w:val="0"/>
      <w:marBottom w:val="0"/>
      <w:divBdr>
        <w:top w:val="none" w:sz="0" w:space="0" w:color="auto"/>
        <w:left w:val="none" w:sz="0" w:space="0" w:color="auto"/>
        <w:bottom w:val="none" w:sz="0" w:space="0" w:color="auto"/>
        <w:right w:val="none" w:sz="0" w:space="0" w:color="auto"/>
      </w:divBdr>
      <w:divsChild>
        <w:div w:id="225604778">
          <w:marLeft w:val="450"/>
          <w:marRight w:val="450"/>
          <w:marTop w:val="0"/>
          <w:marBottom w:val="0"/>
          <w:divBdr>
            <w:top w:val="none" w:sz="0" w:space="0" w:color="auto"/>
            <w:left w:val="none" w:sz="0" w:space="0" w:color="auto"/>
            <w:bottom w:val="none" w:sz="0" w:space="0" w:color="auto"/>
            <w:right w:val="none" w:sz="0" w:space="0" w:color="auto"/>
          </w:divBdr>
        </w:div>
        <w:div w:id="1148860992">
          <w:marLeft w:val="450"/>
          <w:marRight w:val="450"/>
          <w:marTop w:val="300"/>
          <w:marBottom w:val="0"/>
          <w:divBdr>
            <w:top w:val="none" w:sz="0" w:space="0" w:color="auto"/>
            <w:left w:val="none" w:sz="0" w:space="0" w:color="auto"/>
            <w:bottom w:val="none" w:sz="0" w:space="0" w:color="auto"/>
            <w:right w:val="none" w:sz="0" w:space="0" w:color="auto"/>
          </w:divBdr>
        </w:div>
        <w:div w:id="1384333959">
          <w:marLeft w:val="450"/>
          <w:marRight w:val="4500"/>
          <w:marTop w:val="30"/>
          <w:marBottom w:val="120"/>
          <w:divBdr>
            <w:top w:val="none" w:sz="0" w:space="0" w:color="auto"/>
            <w:left w:val="none" w:sz="0" w:space="0" w:color="auto"/>
            <w:bottom w:val="none" w:sz="0" w:space="0" w:color="auto"/>
            <w:right w:val="none" w:sz="0" w:space="0" w:color="auto"/>
          </w:divBdr>
        </w:div>
      </w:divsChild>
    </w:div>
  </w:divs>
  <w:encoding w:val="unicod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01.htm" TargetMode="External"/><Relationship Id="rId18" Type="http://schemas.openxmlformats.org/officeDocument/2006/relationships/hyperlink" Target="http://www.planalto.gov.br/ccivil_03/leis/lcp/lcp101.htm" TargetMode="External"/><Relationship Id="rId26" Type="http://schemas.openxmlformats.org/officeDocument/2006/relationships/hyperlink" Target="http://www.planalto.gov.br/ccivil_03/leis/l4320.htm" TargetMode="External"/><Relationship Id="rId39" Type="http://schemas.openxmlformats.org/officeDocument/2006/relationships/hyperlink" Target="http://www.planalto.gov.br/ccivil_03/leis/l8069.htm" TargetMode="External"/><Relationship Id="rId21" Type="http://schemas.openxmlformats.org/officeDocument/2006/relationships/hyperlink" Target="http://www.planalto.gov.br/ccivil_03/leis/lcp/lcp101.htm" TargetMode="External"/><Relationship Id="rId34" Type="http://schemas.openxmlformats.org/officeDocument/2006/relationships/hyperlink" Target="http://www.planalto.gov.br/ccivil_03/leis/l4320.htm" TargetMode="External"/><Relationship Id="rId42" Type="http://schemas.openxmlformats.org/officeDocument/2006/relationships/hyperlink" Target="http://www.planalto.gov.br/ccivil_03/constituicao/constituicao.htm" TargetMode="External"/><Relationship Id="rId47" Type="http://schemas.openxmlformats.org/officeDocument/2006/relationships/hyperlink" Target="http://www.planalto.gov.br/ccivil_03/leis/l4320.htm" TargetMode="External"/><Relationship Id="rId50" Type="http://schemas.openxmlformats.org/officeDocument/2006/relationships/hyperlink" Target="http://www.planalto.gov.br/ccivil_03/leis/lcp/lcp101.htm" TargetMode="External"/><Relationship Id="rId55" Type="http://schemas.openxmlformats.org/officeDocument/2006/relationships/hyperlink" Target="http://www.planalto.gov.br/ccivil_03/constituicao/constituicao.htm" TargetMode="External"/><Relationship Id="rId7" Type="http://schemas.openxmlformats.org/officeDocument/2006/relationships/hyperlink" Target="file:///C:\Users\Acer\Downloads\visualizarDiploma.php%3fcdMunicipio=7842&amp;cdDiploma=9999" TargetMode="External"/><Relationship Id="rId2" Type="http://schemas.microsoft.com/office/2007/relationships/stylesWithEffects" Target="stylesWithEffects.xml"/><Relationship Id="rId16" Type="http://schemas.openxmlformats.org/officeDocument/2006/relationships/hyperlink" Target="http://www.planalto.gov.br/ccivil_03/_ato2007-2010/2009/lei/l12101.htm" TargetMode="External"/><Relationship Id="rId20" Type="http://schemas.openxmlformats.org/officeDocument/2006/relationships/hyperlink" Target="http://www.planalto.gov.br/ccivil_03/leis/lcp/lcp101.htm" TargetMode="External"/><Relationship Id="rId29" Type="http://schemas.openxmlformats.org/officeDocument/2006/relationships/hyperlink" Target="http://www.planalto.gov.br/ccivil_03/leis/l8666cons.htm" TargetMode="External"/><Relationship Id="rId41" Type="http://schemas.openxmlformats.org/officeDocument/2006/relationships/hyperlink" Target="http://www.planalto.gov.br/ccivil_03/constituicao/Emendas/Emc/emc29.htm" TargetMode="External"/><Relationship Id="rId54" Type="http://schemas.openxmlformats.org/officeDocument/2006/relationships/hyperlink" Target="http://www.planalto.gov.br/ccivil_03/leis/lcp/lcp101.htm"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http://www.cespro.com.br/files/img/municipios/brasoes_e_bandeiras/7842_brasao.gif" TargetMode="External"/><Relationship Id="rId11" Type="http://schemas.openxmlformats.org/officeDocument/2006/relationships/hyperlink" Target="http://www.planalto.gov.br/ccivil_03/constituicao/constituicao.htm" TargetMode="External"/><Relationship Id="rId24" Type="http://schemas.openxmlformats.org/officeDocument/2006/relationships/hyperlink" Target="http://www.planalto.gov.br/ccivil_03/leis/lcp/lcp101.htm"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www.planalto.gov.br/ccivil_03/constituicao/constituicao.htm" TargetMode="External"/><Relationship Id="rId40" Type="http://schemas.openxmlformats.org/officeDocument/2006/relationships/hyperlink" Target="http://www.planalto.gov.br/ccivil_03/leis/l8069.htm" TargetMode="External"/><Relationship Id="rId45" Type="http://schemas.openxmlformats.org/officeDocument/2006/relationships/hyperlink" Target="http://www.planalto.gov.br/ccivil_03/leis/l4320.htm" TargetMode="External"/><Relationship Id="rId53" Type="http://schemas.openxmlformats.org/officeDocument/2006/relationships/hyperlink" Target="http://www.planalto.gov.br/ccivil_03/constituicao/Emendas/Emc/emc58.htm" TargetMode="External"/><Relationship Id="rId58" Type="http://schemas.openxmlformats.org/officeDocument/2006/relationships/hyperlink" Target="http://www.planalto.gov.br/ccivil_03/leis/lcp/lcp101.htm" TargetMode="External"/><Relationship Id="rId5" Type="http://schemas.openxmlformats.org/officeDocument/2006/relationships/webSettings" Target="webSettings.xml"/><Relationship Id="rId15" Type="http://schemas.openxmlformats.org/officeDocument/2006/relationships/hyperlink" Target="http://www.planalto.gov.br/ccivil_03/_Ato2011-2014/2014/Lei/L13019.htm" TargetMode="External"/><Relationship Id="rId23" Type="http://schemas.openxmlformats.org/officeDocument/2006/relationships/hyperlink" Target="http://www.planalto.gov.br/ccivil_03/leis/lcp/lcp101.htm" TargetMode="External"/><Relationship Id="rId28" Type="http://schemas.openxmlformats.org/officeDocument/2006/relationships/hyperlink" Target="http://www.planalto.gov.br/ccivil_03/leis/lcp/lcp101.htm" TargetMode="External"/><Relationship Id="rId36" Type="http://schemas.openxmlformats.org/officeDocument/2006/relationships/hyperlink" Target="http://www.planalto.gov.br/ccivil_03/leis/lcp/lcp101.htm" TargetMode="External"/><Relationship Id="rId49" Type="http://schemas.openxmlformats.org/officeDocument/2006/relationships/hyperlink" Target="http://www.planalto.gov.br/ccivil_03/leis/lcp/lcp101.htm" TargetMode="External"/><Relationship Id="rId57" Type="http://schemas.openxmlformats.org/officeDocument/2006/relationships/hyperlink" Target="http://www.planalto.gov.br/ccivil_03/constituicao/constituicao.htm" TargetMode="External"/><Relationship Id="rId61" Type="http://schemas.openxmlformats.org/officeDocument/2006/relationships/fontTable" Target="fontTable.xml"/><Relationship Id="rId10" Type="http://schemas.openxmlformats.org/officeDocument/2006/relationships/hyperlink" Target="http://www.planalto.gov.br/ccivil_03/leis/lcp/lcp101.htm" TargetMode="External"/><Relationship Id="rId19" Type="http://schemas.openxmlformats.org/officeDocument/2006/relationships/hyperlink" Target="http://www.planalto.gov.br/ccivil_03/leis/lcp/lcp101.htm" TargetMode="External"/><Relationship Id="rId31" Type="http://schemas.openxmlformats.org/officeDocument/2006/relationships/hyperlink" Target="http://www.planalto.gov.br/ccivil_03/leis/lcp/lcp101.htm" TargetMode="External"/><Relationship Id="rId44" Type="http://schemas.openxmlformats.org/officeDocument/2006/relationships/hyperlink" Target="http://www.planalto.gov.br/ccivil_03/leis/l4320.htm" TargetMode="External"/><Relationship Id="rId52" Type="http://schemas.openxmlformats.org/officeDocument/2006/relationships/hyperlink" Target="http://www.planalto.gov.br/ccivil_03/leis/lcp/lcp101.htm" TargetMode="External"/><Relationship Id="rId60" Type="http://schemas.openxmlformats.org/officeDocument/2006/relationships/hyperlink" Target="http://www.planalto.gov.br/ccivil_03/constituicao/constituicao.htm" TargetMode="External"/><Relationship Id="rId4" Type="http://schemas.openxmlformats.org/officeDocument/2006/relationships/settings" Target="settings.xml"/><Relationship Id="rId9" Type="http://schemas.openxmlformats.org/officeDocument/2006/relationships/hyperlink" Target="http://www.planalto.gov.br/ccivil_03/leis/lcp/lcp101.htm" TargetMode="External"/><Relationship Id="rId14" Type="http://schemas.openxmlformats.org/officeDocument/2006/relationships/hyperlink" Target="http://www.planalto.gov.br/ccivil_03/constituicao/constituicao.htm" TargetMode="External"/><Relationship Id="rId22" Type="http://schemas.openxmlformats.org/officeDocument/2006/relationships/hyperlink" Target="http://www.planalto.gov.br/ccivil_03/leis/lcp/lcp101.htm" TargetMode="External"/><Relationship Id="rId27" Type="http://schemas.openxmlformats.org/officeDocument/2006/relationships/hyperlink" Target="http://www.planalto.gov.br/ccivil_03/leis/l8666cons.htm" TargetMode="External"/><Relationship Id="rId30" Type="http://schemas.openxmlformats.org/officeDocument/2006/relationships/hyperlink" Target="http://www.planalto.gov.br/ccivil_03/constituicao/constituicao.htm" TargetMode="External"/><Relationship Id="rId35" Type="http://schemas.openxmlformats.org/officeDocument/2006/relationships/hyperlink" Target="http://www.planalto.gov.br/ccivil_03/leis/lcp/lcp101.htm" TargetMode="External"/><Relationship Id="rId43" Type="http://schemas.openxmlformats.org/officeDocument/2006/relationships/hyperlink" Target="http://www.planalto.gov.br/ccivil_03/leis/lcp/lcp101.htm" TargetMode="External"/><Relationship Id="rId48" Type="http://schemas.openxmlformats.org/officeDocument/2006/relationships/hyperlink" Target="http://www.planalto.gov.br/ccivil_03/leis/l4320.htm" TargetMode="External"/><Relationship Id="rId56" Type="http://schemas.openxmlformats.org/officeDocument/2006/relationships/hyperlink" Target="http://www.planalto.gov.br/ccivil_03/leis/lcp/lcp101.htm" TargetMode="External"/><Relationship Id="rId8" Type="http://schemas.openxmlformats.org/officeDocument/2006/relationships/hyperlink" Target="file:///C:\Users\Acer\Downloads\visualizarDiploma.php%3fcdMunicipio=7842&amp;cdDiploma=9999" TargetMode="External"/><Relationship Id="rId51" Type="http://schemas.openxmlformats.org/officeDocument/2006/relationships/hyperlink" Target="http://www.planalto.gov.br/ccivil_03/leis/lcp/lcp101.htm" TargetMode="External"/><Relationship Id="rId3" Type="http://schemas.openxmlformats.org/officeDocument/2006/relationships/image" Target="http://www.cespro.com.br/css/img/Topo_parte1.jpg" TargetMode="External"/><Relationship Id="rId12" Type="http://schemas.openxmlformats.org/officeDocument/2006/relationships/hyperlink" Target="http://www.planalto.gov.br/ccivil_03/constituicao/Emendas/Emc/emc29.htm" TargetMode="External"/><Relationship Id="rId17" Type="http://schemas.openxmlformats.org/officeDocument/2006/relationships/hyperlink" Target="http://www.planalto.gov.br/ccivil_03/leis/lcp/lcp101.htm" TargetMode="External"/><Relationship Id="rId25" Type="http://schemas.openxmlformats.org/officeDocument/2006/relationships/hyperlink" Target="http://www.planalto.gov.br/ccivil_03/constituicao/constituicao.htm" TargetMode="External"/><Relationship Id="rId33" Type="http://schemas.openxmlformats.org/officeDocument/2006/relationships/hyperlink" Target="http://www.planalto.gov.br/ccivil_03/constituicao/constituicao.htm" TargetMode="External"/><Relationship Id="rId38" Type="http://schemas.openxmlformats.org/officeDocument/2006/relationships/hyperlink" Target="http://www.planalto.gov.br/ccivil_03/constituicao/constituicao.htm" TargetMode="External"/><Relationship Id="rId46" Type="http://schemas.openxmlformats.org/officeDocument/2006/relationships/hyperlink" Target="http://www.planalto.gov.br/ccivil_03/leis/l4320.htm" TargetMode="External"/><Relationship Id="rId59" Type="http://schemas.openxmlformats.org/officeDocument/2006/relationships/hyperlink" Target="http://www.planalto.gov.br/ccivil_03/constituicao/constituicao.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CLAUDIOMIRO\SALTO%20DO%20JACUI\Leia%20de%20Diretreizes%20Or&#231;ament&#225;ria%20-%20LDO%20-%20Lei%20Municipal%20n&#186;.%202.198-2015.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Leia de Diretreizes Orçamentária - LDO - Lei Municipal nº. 2.198-2015</Template>
  <TotalTime>2</TotalTime>
  <Pages>5</Pages>
  <Words>7273</Words>
  <Characters>39280</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CESPRO | Digitalização, Compilação e Consolidação da Legislação Municipal</vt:lpstr>
    </vt:vector>
  </TitlesOfParts>
  <Company>xxx</Company>
  <LinksUpToDate>false</LinksUpToDate>
  <CharactersWithSpaces>46461</CharactersWithSpaces>
  <SharedDoc>false</SharedDoc>
  <HLinks>
    <vt:vector size="336" baseType="variant">
      <vt:variant>
        <vt:i4>7012379</vt:i4>
      </vt:variant>
      <vt:variant>
        <vt:i4>165</vt:i4>
      </vt:variant>
      <vt:variant>
        <vt:i4>0</vt:i4>
      </vt:variant>
      <vt:variant>
        <vt:i4>5</vt:i4>
      </vt:variant>
      <vt:variant>
        <vt:lpwstr>http://www.planalto.gov.br/ccivil_03/constituicao/constituicao.htm</vt:lpwstr>
      </vt:variant>
      <vt:variant>
        <vt:lpwstr>art166</vt:lpwstr>
      </vt:variant>
      <vt:variant>
        <vt:i4>7012379</vt:i4>
      </vt:variant>
      <vt:variant>
        <vt:i4>162</vt:i4>
      </vt:variant>
      <vt:variant>
        <vt:i4>0</vt:i4>
      </vt:variant>
      <vt:variant>
        <vt:i4>5</vt:i4>
      </vt:variant>
      <vt:variant>
        <vt:lpwstr>http://www.planalto.gov.br/ccivil_03/constituicao/constituicao.htm</vt:lpwstr>
      </vt:variant>
      <vt:variant>
        <vt:lpwstr>art166</vt:lpwstr>
      </vt:variant>
      <vt:variant>
        <vt:i4>8257538</vt:i4>
      </vt:variant>
      <vt:variant>
        <vt:i4>159</vt:i4>
      </vt:variant>
      <vt:variant>
        <vt:i4>0</vt:i4>
      </vt:variant>
      <vt:variant>
        <vt:i4>5</vt:i4>
      </vt:variant>
      <vt:variant>
        <vt:lpwstr>http://www.planalto.gov.br/ccivil_03/leis/lcp/lcp101.htm</vt:lpwstr>
      </vt:variant>
      <vt:variant>
        <vt:lpwstr>art14</vt:lpwstr>
      </vt:variant>
      <vt:variant>
        <vt:i4>6946843</vt:i4>
      </vt:variant>
      <vt:variant>
        <vt:i4>156</vt:i4>
      </vt:variant>
      <vt:variant>
        <vt:i4>0</vt:i4>
      </vt:variant>
      <vt:variant>
        <vt:i4>5</vt:i4>
      </vt:variant>
      <vt:variant>
        <vt:lpwstr>http://www.planalto.gov.br/ccivil_03/constituicao/constituicao.htm</vt:lpwstr>
      </vt:variant>
      <vt:variant>
        <vt:lpwstr>art167</vt:lpwstr>
      </vt:variant>
      <vt:variant>
        <vt:i4>8060930</vt:i4>
      </vt:variant>
      <vt:variant>
        <vt:i4>153</vt:i4>
      </vt:variant>
      <vt:variant>
        <vt:i4>0</vt:i4>
      </vt:variant>
      <vt:variant>
        <vt:i4>5</vt:i4>
      </vt:variant>
      <vt:variant>
        <vt:lpwstr>http://www.planalto.gov.br/ccivil_03/leis/lcp/lcp101.htm</vt:lpwstr>
      </vt:variant>
      <vt:variant>
        <vt:lpwstr>art45</vt:lpwstr>
      </vt:variant>
      <vt:variant>
        <vt:i4>7143453</vt:i4>
      </vt:variant>
      <vt:variant>
        <vt:i4>150</vt:i4>
      </vt:variant>
      <vt:variant>
        <vt:i4>0</vt:i4>
      </vt:variant>
      <vt:variant>
        <vt:i4>5</vt:i4>
      </vt:variant>
      <vt:variant>
        <vt:lpwstr>http://www.planalto.gov.br/ccivil_03/constituicao/constituicao.htm</vt:lpwstr>
      </vt:variant>
      <vt:variant>
        <vt:lpwstr>art100</vt:lpwstr>
      </vt:variant>
      <vt:variant>
        <vt:i4>7798786</vt:i4>
      </vt:variant>
      <vt:variant>
        <vt:i4>147</vt:i4>
      </vt:variant>
      <vt:variant>
        <vt:i4>0</vt:i4>
      </vt:variant>
      <vt:variant>
        <vt:i4>5</vt:i4>
      </vt:variant>
      <vt:variant>
        <vt:lpwstr>http://www.planalto.gov.br/ccivil_03/leis/lcp/lcp101.htm</vt:lpwstr>
      </vt:variant>
      <vt:variant>
        <vt:lpwstr>art8</vt:lpwstr>
      </vt:variant>
      <vt:variant>
        <vt:i4>5898293</vt:i4>
      </vt:variant>
      <vt:variant>
        <vt:i4>144</vt:i4>
      </vt:variant>
      <vt:variant>
        <vt:i4>0</vt:i4>
      </vt:variant>
      <vt:variant>
        <vt:i4>5</vt:i4>
      </vt:variant>
      <vt:variant>
        <vt:lpwstr>http://www.planalto.gov.br/ccivil_03/constituicao/Emendas/Emc/emc58.htm</vt:lpwstr>
      </vt:variant>
      <vt:variant>
        <vt:lpwstr>art29</vt:lpwstr>
      </vt:variant>
      <vt:variant>
        <vt:i4>8257538</vt:i4>
      </vt:variant>
      <vt:variant>
        <vt:i4>141</vt:i4>
      </vt:variant>
      <vt:variant>
        <vt:i4>0</vt:i4>
      </vt:variant>
      <vt:variant>
        <vt:i4>5</vt:i4>
      </vt:variant>
      <vt:variant>
        <vt:lpwstr>http://www.planalto.gov.br/ccivil_03/leis/lcp/lcp101.htm</vt:lpwstr>
      </vt:variant>
      <vt:variant>
        <vt:lpwstr>art12</vt:lpwstr>
      </vt:variant>
      <vt:variant>
        <vt:i4>7995394</vt:i4>
      </vt:variant>
      <vt:variant>
        <vt:i4>138</vt:i4>
      </vt:variant>
      <vt:variant>
        <vt:i4>0</vt:i4>
      </vt:variant>
      <vt:variant>
        <vt:i4>5</vt:i4>
      </vt:variant>
      <vt:variant>
        <vt:lpwstr>http://www.planalto.gov.br/ccivil_03/leis/lcp/lcp101.htm</vt:lpwstr>
      </vt:variant>
      <vt:variant>
        <vt:lpwstr>art5</vt:lpwstr>
      </vt:variant>
      <vt:variant>
        <vt:i4>7995394</vt:i4>
      </vt:variant>
      <vt:variant>
        <vt:i4>135</vt:i4>
      </vt:variant>
      <vt:variant>
        <vt:i4>0</vt:i4>
      </vt:variant>
      <vt:variant>
        <vt:i4>5</vt:i4>
      </vt:variant>
      <vt:variant>
        <vt:lpwstr>http://www.planalto.gov.br/ccivil_03/leis/lcp/lcp101.htm</vt:lpwstr>
      </vt:variant>
      <vt:variant>
        <vt:lpwstr>art5</vt:lpwstr>
      </vt:variant>
      <vt:variant>
        <vt:i4>7995394</vt:i4>
      </vt:variant>
      <vt:variant>
        <vt:i4>132</vt:i4>
      </vt:variant>
      <vt:variant>
        <vt:i4>0</vt:i4>
      </vt:variant>
      <vt:variant>
        <vt:i4>5</vt:i4>
      </vt:variant>
      <vt:variant>
        <vt:lpwstr>http://www.planalto.gov.br/ccivil_03/leis/lcp/lcp101.htm</vt:lpwstr>
      </vt:variant>
      <vt:variant>
        <vt:lpwstr>art5</vt:lpwstr>
      </vt:variant>
      <vt:variant>
        <vt:i4>721007</vt:i4>
      </vt:variant>
      <vt:variant>
        <vt:i4>129</vt:i4>
      </vt:variant>
      <vt:variant>
        <vt:i4>0</vt:i4>
      </vt:variant>
      <vt:variant>
        <vt:i4>5</vt:i4>
      </vt:variant>
      <vt:variant>
        <vt:lpwstr>http://www.planalto.gov.br/ccivil_03/leis/l4320.htm</vt:lpwstr>
      </vt:variant>
      <vt:variant>
        <vt:lpwstr>art2</vt:lpwstr>
      </vt:variant>
      <vt:variant>
        <vt:i4>721007</vt:i4>
      </vt:variant>
      <vt:variant>
        <vt:i4>126</vt:i4>
      </vt:variant>
      <vt:variant>
        <vt:i4>0</vt:i4>
      </vt:variant>
      <vt:variant>
        <vt:i4>5</vt:i4>
      </vt:variant>
      <vt:variant>
        <vt:lpwstr>http://www.planalto.gov.br/ccivil_03/leis/l4320.htm</vt:lpwstr>
      </vt:variant>
      <vt:variant>
        <vt:lpwstr>art2</vt:lpwstr>
      </vt:variant>
      <vt:variant>
        <vt:i4>721007</vt:i4>
      </vt:variant>
      <vt:variant>
        <vt:i4>123</vt:i4>
      </vt:variant>
      <vt:variant>
        <vt:i4>0</vt:i4>
      </vt:variant>
      <vt:variant>
        <vt:i4>5</vt:i4>
      </vt:variant>
      <vt:variant>
        <vt:lpwstr>http://www.planalto.gov.br/ccivil_03/leis/l4320.htm</vt:lpwstr>
      </vt:variant>
      <vt:variant>
        <vt:lpwstr>art22</vt:lpwstr>
      </vt:variant>
      <vt:variant>
        <vt:i4>4915322</vt:i4>
      </vt:variant>
      <vt:variant>
        <vt:i4>120</vt:i4>
      </vt:variant>
      <vt:variant>
        <vt:i4>0</vt:i4>
      </vt:variant>
      <vt:variant>
        <vt:i4>5</vt:i4>
      </vt:variant>
      <vt:variant>
        <vt:lpwstr>http://www.planalto.gov.br/ccivil_03/leis/l4320.htm</vt:lpwstr>
      </vt:variant>
      <vt:variant>
        <vt:lpwstr/>
      </vt:variant>
      <vt:variant>
        <vt:i4>721007</vt:i4>
      </vt:variant>
      <vt:variant>
        <vt:i4>117</vt:i4>
      </vt:variant>
      <vt:variant>
        <vt:i4>0</vt:i4>
      </vt:variant>
      <vt:variant>
        <vt:i4>5</vt:i4>
      </vt:variant>
      <vt:variant>
        <vt:lpwstr>http://www.planalto.gov.br/ccivil_03/leis/l4320.htm</vt:lpwstr>
      </vt:variant>
      <vt:variant>
        <vt:lpwstr>art22</vt:lpwstr>
      </vt:variant>
      <vt:variant>
        <vt:i4>8257538</vt:i4>
      </vt:variant>
      <vt:variant>
        <vt:i4>114</vt:i4>
      </vt:variant>
      <vt:variant>
        <vt:i4>0</vt:i4>
      </vt:variant>
      <vt:variant>
        <vt:i4>5</vt:i4>
      </vt:variant>
      <vt:variant>
        <vt:lpwstr>http://www.planalto.gov.br/ccivil_03/leis/lcp/lcp101.htm</vt:lpwstr>
      </vt:variant>
      <vt:variant>
        <vt:lpwstr>art12</vt:lpwstr>
      </vt:variant>
      <vt:variant>
        <vt:i4>4128788</vt:i4>
      </vt:variant>
      <vt:variant>
        <vt:i4>111</vt:i4>
      </vt:variant>
      <vt:variant>
        <vt:i4>0</vt:i4>
      </vt:variant>
      <vt:variant>
        <vt:i4>5</vt:i4>
      </vt:variant>
      <vt:variant>
        <vt:lpwstr>http://www.planalto.gov.br/ccivil_03/constituicao/constituicao.htm</vt:lpwstr>
      </vt:variant>
      <vt:variant>
        <vt:lpwstr>art29A</vt:lpwstr>
      </vt:variant>
      <vt:variant>
        <vt:i4>1900577</vt:i4>
      </vt:variant>
      <vt:variant>
        <vt:i4>108</vt:i4>
      </vt:variant>
      <vt:variant>
        <vt:i4>0</vt:i4>
      </vt:variant>
      <vt:variant>
        <vt:i4>5</vt:i4>
      </vt:variant>
      <vt:variant>
        <vt:lpwstr>http://www.planalto.gov.br/ccivil_03/constituicao/Emendas/Emc/emc29.htm</vt:lpwstr>
      </vt:variant>
      <vt:variant>
        <vt:lpwstr/>
      </vt:variant>
      <vt:variant>
        <vt:i4>393317</vt:i4>
      </vt:variant>
      <vt:variant>
        <vt:i4>105</vt:i4>
      </vt:variant>
      <vt:variant>
        <vt:i4>0</vt:i4>
      </vt:variant>
      <vt:variant>
        <vt:i4>5</vt:i4>
      </vt:variant>
      <vt:variant>
        <vt:lpwstr>http://www.planalto.gov.br/ccivil_03/leis/l8069.htm</vt:lpwstr>
      </vt:variant>
      <vt:variant>
        <vt:lpwstr>art7</vt:lpwstr>
      </vt:variant>
      <vt:variant>
        <vt:i4>327781</vt:i4>
      </vt:variant>
      <vt:variant>
        <vt:i4>102</vt:i4>
      </vt:variant>
      <vt:variant>
        <vt:i4>0</vt:i4>
      </vt:variant>
      <vt:variant>
        <vt:i4>5</vt:i4>
      </vt:variant>
      <vt:variant>
        <vt:lpwstr>http://www.planalto.gov.br/ccivil_03/leis/l8069.htm</vt:lpwstr>
      </vt:variant>
      <vt:variant>
        <vt:lpwstr>art4</vt:lpwstr>
      </vt:variant>
      <vt:variant>
        <vt:i4>6881300</vt:i4>
      </vt:variant>
      <vt:variant>
        <vt:i4>99</vt:i4>
      </vt:variant>
      <vt:variant>
        <vt:i4>0</vt:i4>
      </vt:variant>
      <vt:variant>
        <vt:i4>5</vt:i4>
      </vt:variant>
      <vt:variant>
        <vt:lpwstr>http://www.planalto.gov.br/ccivil_03/constituicao/constituicao.htm</vt:lpwstr>
      </vt:variant>
      <vt:variant>
        <vt:lpwstr>art194</vt:lpwstr>
      </vt:variant>
      <vt:variant>
        <vt:i4>6815771</vt:i4>
      </vt:variant>
      <vt:variant>
        <vt:i4>96</vt:i4>
      </vt:variant>
      <vt:variant>
        <vt:i4>0</vt:i4>
      </vt:variant>
      <vt:variant>
        <vt:i4>5</vt:i4>
      </vt:variant>
      <vt:variant>
        <vt:lpwstr>http://www.planalto.gov.br/ccivil_03/constituicao/constituicao.htm</vt:lpwstr>
      </vt:variant>
      <vt:variant>
        <vt:lpwstr>art165</vt:lpwstr>
      </vt:variant>
      <vt:variant>
        <vt:i4>8060930</vt:i4>
      </vt:variant>
      <vt:variant>
        <vt:i4>93</vt:i4>
      </vt:variant>
      <vt:variant>
        <vt:i4>0</vt:i4>
      </vt:variant>
      <vt:variant>
        <vt:i4>5</vt:i4>
      </vt:variant>
      <vt:variant>
        <vt:lpwstr>http://www.planalto.gov.br/ccivil_03/leis/lcp/lcp101.htm</vt:lpwstr>
      </vt:variant>
      <vt:variant>
        <vt:lpwstr>art4</vt:lpwstr>
      </vt:variant>
      <vt:variant>
        <vt:i4>8257538</vt:i4>
      </vt:variant>
      <vt:variant>
        <vt:i4>90</vt:i4>
      </vt:variant>
      <vt:variant>
        <vt:i4>0</vt:i4>
      </vt:variant>
      <vt:variant>
        <vt:i4>5</vt:i4>
      </vt:variant>
      <vt:variant>
        <vt:lpwstr>http://www.planalto.gov.br/ccivil_03/leis/lcp/lcp101.htm</vt:lpwstr>
      </vt:variant>
      <vt:variant>
        <vt:lpwstr>art17</vt:lpwstr>
      </vt:variant>
      <vt:variant>
        <vt:i4>852079</vt:i4>
      </vt:variant>
      <vt:variant>
        <vt:i4>87</vt:i4>
      </vt:variant>
      <vt:variant>
        <vt:i4>0</vt:i4>
      </vt:variant>
      <vt:variant>
        <vt:i4>5</vt:i4>
      </vt:variant>
      <vt:variant>
        <vt:lpwstr>http://www.planalto.gov.br/ccivil_03/leis/l4320.htm</vt:lpwstr>
      </vt:variant>
      <vt:variant>
        <vt:lpwstr>art41</vt:lpwstr>
      </vt:variant>
      <vt:variant>
        <vt:i4>7012379</vt:i4>
      </vt:variant>
      <vt:variant>
        <vt:i4>84</vt:i4>
      </vt:variant>
      <vt:variant>
        <vt:i4>0</vt:i4>
      </vt:variant>
      <vt:variant>
        <vt:i4>5</vt:i4>
      </vt:variant>
      <vt:variant>
        <vt:lpwstr>http://www.planalto.gov.br/ccivil_03/constituicao/constituicao.htm</vt:lpwstr>
      </vt:variant>
      <vt:variant>
        <vt:lpwstr>art166</vt:lpwstr>
      </vt:variant>
      <vt:variant>
        <vt:i4>7012379</vt:i4>
      </vt:variant>
      <vt:variant>
        <vt:i4>81</vt:i4>
      </vt:variant>
      <vt:variant>
        <vt:i4>0</vt:i4>
      </vt:variant>
      <vt:variant>
        <vt:i4>5</vt:i4>
      </vt:variant>
      <vt:variant>
        <vt:lpwstr>http://www.planalto.gov.br/ccivil_03/constituicao/constituicao.htm</vt:lpwstr>
      </vt:variant>
      <vt:variant>
        <vt:lpwstr>art166</vt:lpwstr>
      </vt:variant>
      <vt:variant>
        <vt:i4>3997719</vt:i4>
      </vt:variant>
      <vt:variant>
        <vt:i4>78</vt:i4>
      </vt:variant>
      <vt:variant>
        <vt:i4>0</vt:i4>
      </vt:variant>
      <vt:variant>
        <vt:i4>5</vt:i4>
      </vt:variant>
      <vt:variant>
        <vt:lpwstr>http://www.planalto.gov.br/ccivil_03/leis/lcp/lcp101.htm</vt:lpwstr>
      </vt:variant>
      <vt:variant>
        <vt:lpwstr/>
      </vt:variant>
      <vt:variant>
        <vt:i4>2555930</vt:i4>
      </vt:variant>
      <vt:variant>
        <vt:i4>75</vt:i4>
      </vt:variant>
      <vt:variant>
        <vt:i4>0</vt:i4>
      </vt:variant>
      <vt:variant>
        <vt:i4>5</vt:i4>
      </vt:variant>
      <vt:variant>
        <vt:lpwstr>http://www.planalto.gov.br/ccivil_03/constituicao/constituicao.htm</vt:lpwstr>
      </vt:variant>
      <vt:variant>
        <vt:lpwstr>art37X</vt:lpwstr>
      </vt:variant>
      <vt:variant>
        <vt:i4>917616</vt:i4>
      </vt:variant>
      <vt:variant>
        <vt:i4>72</vt:i4>
      </vt:variant>
      <vt:variant>
        <vt:i4>0</vt:i4>
      </vt:variant>
      <vt:variant>
        <vt:i4>5</vt:i4>
      </vt:variant>
      <vt:variant>
        <vt:lpwstr>http://www.planalto.gov.br/ccivil_03/leis/l8666cons.htm</vt:lpwstr>
      </vt:variant>
      <vt:variant>
        <vt:lpwstr>art24</vt:lpwstr>
      </vt:variant>
      <vt:variant>
        <vt:i4>8257538</vt:i4>
      </vt:variant>
      <vt:variant>
        <vt:i4>69</vt:i4>
      </vt:variant>
      <vt:variant>
        <vt:i4>0</vt:i4>
      </vt:variant>
      <vt:variant>
        <vt:i4>5</vt:i4>
      </vt:variant>
      <vt:variant>
        <vt:lpwstr>http://www.planalto.gov.br/ccivil_03/leis/lcp/lcp101.htm</vt:lpwstr>
      </vt:variant>
      <vt:variant>
        <vt:lpwstr>art16</vt:lpwstr>
      </vt:variant>
      <vt:variant>
        <vt:i4>917616</vt:i4>
      </vt:variant>
      <vt:variant>
        <vt:i4>66</vt:i4>
      </vt:variant>
      <vt:variant>
        <vt:i4>0</vt:i4>
      </vt:variant>
      <vt:variant>
        <vt:i4>5</vt:i4>
      </vt:variant>
      <vt:variant>
        <vt:lpwstr>http://www.planalto.gov.br/ccivil_03/leis/l8666cons.htm</vt:lpwstr>
      </vt:variant>
      <vt:variant>
        <vt:lpwstr>art24</vt:lpwstr>
      </vt:variant>
      <vt:variant>
        <vt:i4>852079</vt:i4>
      </vt:variant>
      <vt:variant>
        <vt:i4>63</vt:i4>
      </vt:variant>
      <vt:variant>
        <vt:i4>0</vt:i4>
      </vt:variant>
      <vt:variant>
        <vt:i4>5</vt:i4>
      </vt:variant>
      <vt:variant>
        <vt:lpwstr>http://www.planalto.gov.br/ccivil_03/leis/l4320.htm</vt:lpwstr>
      </vt:variant>
      <vt:variant>
        <vt:lpwstr>art41</vt:lpwstr>
      </vt:variant>
      <vt:variant>
        <vt:i4>5963821</vt:i4>
      </vt:variant>
      <vt:variant>
        <vt:i4>60</vt:i4>
      </vt:variant>
      <vt:variant>
        <vt:i4>0</vt:i4>
      </vt:variant>
      <vt:variant>
        <vt:i4>5</vt:i4>
      </vt:variant>
      <vt:variant>
        <vt:lpwstr>http://www.planalto.gov.br/ccivil_03/constituicao/constituicao.htm</vt:lpwstr>
      </vt:variant>
      <vt:variant>
        <vt:lpwstr>art74</vt:lpwstr>
      </vt:variant>
      <vt:variant>
        <vt:i4>7995394</vt:i4>
      </vt:variant>
      <vt:variant>
        <vt:i4>57</vt:i4>
      </vt:variant>
      <vt:variant>
        <vt:i4>0</vt:i4>
      </vt:variant>
      <vt:variant>
        <vt:i4>5</vt:i4>
      </vt:variant>
      <vt:variant>
        <vt:lpwstr>http://www.planalto.gov.br/ccivil_03/leis/lcp/lcp101.htm</vt:lpwstr>
      </vt:variant>
      <vt:variant>
        <vt:lpwstr>art59</vt:lpwstr>
      </vt:variant>
      <vt:variant>
        <vt:i4>7733250</vt:i4>
      </vt:variant>
      <vt:variant>
        <vt:i4>54</vt:i4>
      </vt:variant>
      <vt:variant>
        <vt:i4>0</vt:i4>
      </vt:variant>
      <vt:variant>
        <vt:i4>5</vt:i4>
      </vt:variant>
      <vt:variant>
        <vt:lpwstr>http://www.planalto.gov.br/ccivil_03/leis/lcp/lcp101.htm</vt:lpwstr>
      </vt:variant>
      <vt:variant>
        <vt:lpwstr>art9</vt:lpwstr>
      </vt:variant>
      <vt:variant>
        <vt:i4>8060930</vt:i4>
      </vt:variant>
      <vt:variant>
        <vt:i4>51</vt:i4>
      </vt:variant>
      <vt:variant>
        <vt:i4>0</vt:i4>
      </vt:variant>
      <vt:variant>
        <vt:i4>5</vt:i4>
      </vt:variant>
      <vt:variant>
        <vt:lpwstr>http://www.planalto.gov.br/ccivil_03/leis/lcp/lcp101.htm</vt:lpwstr>
      </vt:variant>
      <vt:variant>
        <vt:lpwstr>art45</vt:lpwstr>
      </vt:variant>
      <vt:variant>
        <vt:i4>8126466</vt:i4>
      </vt:variant>
      <vt:variant>
        <vt:i4>48</vt:i4>
      </vt:variant>
      <vt:variant>
        <vt:i4>0</vt:i4>
      </vt:variant>
      <vt:variant>
        <vt:i4>5</vt:i4>
      </vt:variant>
      <vt:variant>
        <vt:lpwstr>http://www.planalto.gov.br/ccivil_03/leis/lcp/lcp101.htm</vt:lpwstr>
      </vt:variant>
      <vt:variant>
        <vt:lpwstr>art31</vt:lpwstr>
      </vt:variant>
      <vt:variant>
        <vt:i4>7733250</vt:i4>
      </vt:variant>
      <vt:variant>
        <vt:i4>45</vt:i4>
      </vt:variant>
      <vt:variant>
        <vt:i4>0</vt:i4>
      </vt:variant>
      <vt:variant>
        <vt:i4>5</vt:i4>
      </vt:variant>
      <vt:variant>
        <vt:lpwstr>http://www.planalto.gov.br/ccivil_03/leis/lcp/lcp101.htm</vt:lpwstr>
      </vt:variant>
      <vt:variant>
        <vt:lpwstr>art9</vt:lpwstr>
      </vt:variant>
      <vt:variant>
        <vt:i4>8192002</vt:i4>
      </vt:variant>
      <vt:variant>
        <vt:i4>42</vt:i4>
      </vt:variant>
      <vt:variant>
        <vt:i4>0</vt:i4>
      </vt:variant>
      <vt:variant>
        <vt:i4>5</vt:i4>
      </vt:variant>
      <vt:variant>
        <vt:lpwstr>http://www.planalto.gov.br/ccivil_03/leis/lcp/lcp101.htm</vt:lpwstr>
      </vt:variant>
      <vt:variant>
        <vt:lpwstr>art27</vt:lpwstr>
      </vt:variant>
      <vt:variant>
        <vt:i4>8192002</vt:i4>
      </vt:variant>
      <vt:variant>
        <vt:i4>39</vt:i4>
      </vt:variant>
      <vt:variant>
        <vt:i4>0</vt:i4>
      </vt:variant>
      <vt:variant>
        <vt:i4>5</vt:i4>
      </vt:variant>
      <vt:variant>
        <vt:lpwstr>http://www.planalto.gov.br/ccivil_03/leis/lcp/lcp101.htm</vt:lpwstr>
      </vt:variant>
      <vt:variant>
        <vt:lpwstr>art27</vt:lpwstr>
      </vt:variant>
      <vt:variant>
        <vt:i4>8257538</vt:i4>
      </vt:variant>
      <vt:variant>
        <vt:i4>36</vt:i4>
      </vt:variant>
      <vt:variant>
        <vt:i4>0</vt:i4>
      </vt:variant>
      <vt:variant>
        <vt:i4>5</vt:i4>
      </vt:variant>
      <vt:variant>
        <vt:lpwstr>http://www.planalto.gov.br/ccivil_03/leis/lcp/lcp101.htm</vt:lpwstr>
      </vt:variant>
      <vt:variant>
        <vt:lpwstr>art14</vt:lpwstr>
      </vt:variant>
      <vt:variant>
        <vt:i4>6946934</vt:i4>
      </vt:variant>
      <vt:variant>
        <vt:i4>33</vt:i4>
      </vt:variant>
      <vt:variant>
        <vt:i4>0</vt:i4>
      </vt:variant>
      <vt:variant>
        <vt:i4>5</vt:i4>
      </vt:variant>
      <vt:variant>
        <vt:lpwstr>http://www.planalto.gov.br/ccivil_03/_ato2007-2010/2009/lei/l12101.htm</vt:lpwstr>
      </vt:variant>
      <vt:variant>
        <vt:lpwstr/>
      </vt:variant>
      <vt:variant>
        <vt:i4>6750333</vt:i4>
      </vt:variant>
      <vt:variant>
        <vt:i4>30</vt:i4>
      </vt:variant>
      <vt:variant>
        <vt:i4>0</vt:i4>
      </vt:variant>
      <vt:variant>
        <vt:i4>5</vt:i4>
      </vt:variant>
      <vt:variant>
        <vt:lpwstr>http://www.planalto.gov.br/ccivil_03/_Ato2011-2014/2014/Lei/L13019.htm</vt:lpwstr>
      </vt:variant>
      <vt:variant>
        <vt:lpwstr/>
      </vt:variant>
      <vt:variant>
        <vt:i4>6946843</vt:i4>
      </vt:variant>
      <vt:variant>
        <vt:i4>27</vt:i4>
      </vt:variant>
      <vt:variant>
        <vt:i4>0</vt:i4>
      </vt:variant>
      <vt:variant>
        <vt:i4>5</vt:i4>
      </vt:variant>
      <vt:variant>
        <vt:lpwstr>http://www.planalto.gov.br/ccivil_03/constituicao/constituicao.htm</vt:lpwstr>
      </vt:variant>
      <vt:variant>
        <vt:lpwstr>art167</vt:lpwstr>
      </vt:variant>
      <vt:variant>
        <vt:i4>8060930</vt:i4>
      </vt:variant>
      <vt:variant>
        <vt:i4>24</vt:i4>
      </vt:variant>
      <vt:variant>
        <vt:i4>0</vt:i4>
      </vt:variant>
      <vt:variant>
        <vt:i4>5</vt:i4>
      </vt:variant>
      <vt:variant>
        <vt:lpwstr>http://www.planalto.gov.br/ccivil_03/leis/lcp/lcp101.htm</vt:lpwstr>
      </vt:variant>
      <vt:variant>
        <vt:lpwstr>art45</vt:lpwstr>
      </vt:variant>
      <vt:variant>
        <vt:i4>1900577</vt:i4>
      </vt:variant>
      <vt:variant>
        <vt:i4>21</vt:i4>
      </vt:variant>
      <vt:variant>
        <vt:i4>0</vt:i4>
      </vt:variant>
      <vt:variant>
        <vt:i4>5</vt:i4>
      </vt:variant>
      <vt:variant>
        <vt:lpwstr>http://www.planalto.gov.br/ccivil_03/constituicao/Emendas/Emc/emc29.htm</vt:lpwstr>
      </vt:variant>
      <vt:variant>
        <vt:lpwstr/>
      </vt:variant>
      <vt:variant>
        <vt:i4>6553627</vt:i4>
      </vt:variant>
      <vt:variant>
        <vt:i4>18</vt:i4>
      </vt:variant>
      <vt:variant>
        <vt:i4>0</vt:i4>
      </vt:variant>
      <vt:variant>
        <vt:i4>5</vt:i4>
      </vt:variant>
      <vt:variant>
        <vt:lpwstr>http://www.planalto.gov.br/ccivil_03/constituicao/constituicao.htm</vt:lpwstr>
      </vt:variant>
      <vt:variant>
        <vt:lpwstr>art169</vt:lpwstr>
      </vt:variant>
      <vt:variant>
        <vt:i4>8060930</vt:i4>
      </vt:variant>
      <vt:variant>
        <vt:i4>15</vt:i4>
      </vt:variant>
      <vt:variant>
        <vt:i4>0</vt:i4>
      </vt:variant>
      <vt:variant>
        <vt:i4>5</vt:i4>
      </vt:variant>
      <vt:variant>
        <vt:lpwstr>http://www.planalto.gov.br/ccivil_03/leis/lcp/lcp101.htm</vt:lpwstr>
      </vt:variant>
      <vt:variant>
        <vt:lpwstr>art45</vt:lpwstr>
      </vt:variant>
      <vt:variant>
        <vt:i4>3997719</vt:i4>
      </vt:variant>
      <vt:variant>
        <vt:i4>12</vt:i4>
      </vt:variant>
      <vt:variant>
        <vt:i4>0</vt:i4>
      </vt:variant>
      <vt:variant>
        <vt:i4>5</vt:i4>
      </vt:variant>
      <vt:variant>
        <vt:lpwstr>http://www.planalto.gov.br/ccivil_03/leis/lcp/lcp101.htm</vt:lpwstr>
      </vt:variant>
      <vt:variant>
        <vt:lpwstr/>
      </vt:variant>
      <vt:variant>
        <vt:i4>14</vt:i4>
      </vt:variant>
      <vt:variant>
        <vt:i4>9</vt:i4>
      </vt:variant>
      <vt:variant>
        <vt:i4>0</vt:i4>
      </vt:variant>
      <vt:variant>
        <vt:i4>5</vt:i4>
      </vt:variant>
      <vt:variant>
        <vt:lpwstr>C:\Users\Acer\Downloads\visualizarDiploma.php?cdMunicipio=7842&amp;cdDiploma=9999</vt:lpwstr>
      </vt:variant>
      <vt:variant>
        <vt:lpwstr>a169</vt:lpwstr>
      </vt:variant>
      <vt:variant>
        <vt:i4>6815771</vt:i4>
      </vt:variant>
      <vt:variant>
        <vt:i4>6</vt:i4>
      </vt:variant>
      <vt:variant>
        <vt:i4>0</vt:i4>
      </vt:variant>
      <vt:variant>
        <vt:i4>5</vt:i4>
      </vt:variant>
      <vt:variant>
        <vt:lpwstr>http://www.planalto.gov.br/ccivil_03/constituicao/constituicao.htm</vt:lpwstr>
      </vt:variant>
      <vt:variant>
        <vt:lpwstr>art165</vt:lpwstr>
      </vt:variant>
      <vt:variant>
        <vt:i4>3997752</vt:i4>
      </vt:variant>
      <vt:variant>
        <vt:i4>3</vt:i4>
      </vt:variant>
      <vt:variant>
        <vt:i4>0</vt:i4>
      </vt:variant>
      <vt:variant>
        <vt:i4>5</vt:i4>
      </vt:variant>
      <vt:variant>
        <vt:lpwstr>C:\Users\Acer\Downloads\visualizarDiploma.php?cdMunicipio=7842&amp;cdDiploma=9999</vt:lpwstr>
      </vt:variant>
      <vt:variant>
        <vt:lpwstr>a54</vt:lpwstr>
      </vt:variant>
      <vt:variant>
        <vt:i4>1703968</vt:i4>
      </vt:variant>
      <vt:variant>
        <vt:i4>2169</vt:i4>
      </vt:variant>
      <vt:variant>
        <vt:i4>1025</vt:i4>
      </vt:variant>
      <vt:variant>
        <vt:i4>1</vt:i4>
      </vt:variant>
      <vt:variant>
        <vt:lpwstr>http://www.cespro.com.br/files/img/municipios/brasoes_e_bandeiras/7842_brasao.gif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CESPRO | Digitalização, Compilação e Consolidação da Legislação Municipal</dc:title>
  <dc:creator>xx</dc:creator>
  <cp:lastModifiedBy>xx</cp:lastModifiedBy>
  <cp:revision>1</cp:revision>
  <dcterms:created xsi:type="dcterms:W3CDTF">2016-08-05T18:37:00Z</dcterms:created>
  <dcterms:modified xsi:type="dcterms:W3CDTF">2016-08-05T18:39:00Z</dcterms:modified>
</cp:coreProperties>
</file>